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A9ADCC" w14:textId="3AAF5DE1" w:rsidR="00C8761B" w:rsidRPr="008A4124" w:rsidRDefault="00C8761B" w:rsidP="004C0B85">
      <w:pPr>
        <w:jc w:val="center"/>
        <w:rPr>
          <w:b/>
          <w:sz w:val="26"/>
          <w:szCs w:val="26"/>
        </w:rPr>
      </w:pPr>
      <w:r w:rsidRPr="008A4124">
        <w:rPr>
          <w:b/>
          <w:sz w:val="26"/>
          <w:szCs w:val="26"/>
        </w:rPr>
        <w:t>P</w:t>
      </w:r>
      <w:r w:rsidR="00E67691" w:rsidRPr="008A4124">
        <w:rPr>
          <w:b/>
          <w:sz w:val="26"/>
          <w:szCs w:val="26"/>
        </w:rPr>
        <w:t>HỤ LỤC</w:t>
      </w:r>
      <w:r w:rsidR="00DC327A" w:rsidRPr="008A4124">
        <w:rPr>
          <w:b/>
          <w:sz w:val="26"/>
          <w:szCs w:val="26"/>
        </w:rPr>
        <w:t xml:space="preserve"> I</w:t>
      </w:r>
      <w:r w:rsidR="00CF191E" w:rsidRPr="008A4124">
        <w:rPr>
          <w:b/>
          <w:sz w:val="26"/>
          <w:szCs w:val="26"/>
        </w:rPr>
        <w:t>:</w:t>
      </w:r>
    </w:p>
    <w:p w14:paraId="44048C70" w14:textId="77777777" w:rsidR="001A2D3E" w:rsidRPr="008A4124" w:rsidRDefault="00267A0C" w:rsidP="004C0B85">
      <w:pPr>
        <w:jc w:val="center"/>
        <w:rPr>
          <w:b/>
          <w:sz w:val="26"/>
          <w:szCs w:val="26"/>
        </w:rPr>
      </w:pPr>
      <w:r w:rsidRPr="008A4124">
        <w:rPr>
          <w:b/>
          <w:sz w:val="26"/>
          <w:szCs w:val="26"/>
        </w:rPr>
        <w:t xml:space="preserve">DANH MỤC THỦ TỤC HÀNH CHÍNH </w:t>
      </w:r>
      <w:r w:rsidR="00937278" w:rsidRPr="008A4124">
        <w:rPr>
          <w:b/>
          <w:sz w:val="26"/>
          <w:szCs w:val="26"/>
        </w:rPr>
        <w:t>ĐƯỢC</w:t>
      </w:r>
      <w:r w:rsidRPr="008A4124">
        <w:rPr>
          <w:b/>
          <w:sz w:val="26"/>
          <w:szCs w:val="26"/>
        </w:rPr>
        <w:t xml:space="preserve"> SỬA ĐỔI, BỔ</w:t>
      </w:r>
      <w:r w:rsidR="001A2D3E" w:rsidRPr="008A4124">
        <w:rPr>
          <w:b/>
          <w:sz w:val="26"/>
          <w:szCs w:val="26"/>
        </w:rPr>
        <w:t xml:space="preserve"> SUNG; THỦ TỤC HÀNH CHÍNH BỊ BÃI BỎ </w:t>
      </w:r>
    </w:p>
    <w:p w14:paraId="017D4627" w14:textId="5C528D5A" w:rsidR="00433A56" w:rsidRPr="008A4124" w:rsidRDefault="00267A0C" w:rsidP="004C0B85">
      <w:pPr>
        <w:jc w:val="center"/>
        <w:rPr>
          <w:b/>
          <w:sz w:val="26"/>
          <w:szCs w:val="26"/>
        </w:rPr>
      </w:pPr>
      <w:r w:rsidRPr="008A4124">
        <w:rPr>
          <w:b/>
          <w:sz w:val="26"/>
          <w:szCs w:val="26"/>
        </w:rPr>
        <w:t>THUỘC</w:t>
      </w:r>
      <w:r w:rsidR="00381B2F" w:rsidRPr="008A4124">
        <w:rPr>
          <w:b/>
          <w:sz w:val="26"/>
          <w:szCs w:val="26"/>
        </w:rPr>
        <w:t xml:space="preserve"> </w:t>
      </w:r>
      <w:r w:rsidR="00DC327A" w:rsidRPr="008A4124">
        <w:rPr>
          <w:b/>
          <w:sz w:val="26"/>
          <w:szCs w:val="26"/>
        </w:rPr>
        <w:t xml:space="preserve">THẨM QUYỀN GIẢI QUYẾT </w:t>
      </w:r>
      <w:r w:rsidRPr="008A4124">
        <w:rPr>
          <w:b/>
          <w:sz w:val="26"/>
          <w:szCs w:val="26"/>
        </w:rPr>
        <w:t xml:space="preserve">CỦA SỞ </w:t>
      </w:r>
      <w:r w:rsidR="00381B2F" w:rsidRPr="008A4124">
        <w:rPr>
          <w:b/>
          <w:sz w:val="26"/>
          <w:szCs w:val="26"/>
        </w:rPr>
        <w:t xml:space="preserve"> </w:t>
      </w:r>
      <w:r w:rsidR="001A2D3E" w:rsidRPr="008A4124">
        <w:rPr>
          <w:b/>
          <w:sz w:val="26"/>
          <w:szCs w:val="26"/>
        </w:rPr>
        <w:t>KẾ H</w:t>
      </w:r>
      <w:r w:rsidR="00891B72">
        <w:rPr>
          <w:b/>
          <w:sz w:val="26"/>
          <w:szCs w:val="26"/>
        </w:rPr>
        <w:t>OẠCH</w:t>
      </w:r>
      <w:r w:rsidR="001A2D3E" w:rsidRPr="008A4124">
        <w:rPr>
          <w:b/>
          <w:sz w:val="26"/>
          <w:szCs w:val="26"/>
        </w:rPr>
        <w:t xml:space="preserve"> VÀ ĐẦU TƯ </w:t>
      </w:r>
      <w:r w:rsidRPr="008A4124">
        <w:rPr>
          <w:b/>
          <w:sz w:val="26"/>
          <w:szCs w:val="26"/>
        </w:rPr>
        <w:t>TỈNH LAI CHÂU</w:t>
      </w:r>
    </w:p>
    <w:p w14:paraId="11CAB4EC" w14:textId="2420D68A" w:rsidR="0035427C" w:rsidRPr="008A4124" w:rsidRDefault="00267A0C" w:rsidP="004C0B85">
      <w:pPr>
        <w:tabs>
          <w:tab w:val="left" w:pos="4678"/>
        </w:tabs>
        <w:jc w:val="center"/>
        <w:rPr>
          <w:i/>
          <w:sz w:val="26"/>
          <w:szCs w:val="26"/>
        </w:rPr>
      </w:pPr>
      <w:r w:rsidRPr="008A4124">
        <w:rPr>
          <w:i/>
          <w:sz w:val="26"/>
          <w:szCs w:val="26"/>
        </w:rPr>
        <w:t xml:space="preserve">(Ban hành kèm theo Quyết định số:     </w:t>
      </w:r>
      <w:r w:rsidR="00E234A7" w:rsidRPr="008A4124">
        <w:rPr>
          <w:i/>
          <w:sz w:val="26"/>
          <w:szCs w:val="26"/>
        </w:rPr>
        <w:t xml:space="preserve"> </w:t>
      </w:r>
      <w:r w:rsidRPr="008A4124">
        <w:rPr>
          <w:i/>
          <w:sz w:val="26"/>
          <w:szCs w:val="26"/>
        </w:rPr>
        <w:t xml:space="preserve">      /QĐ-UBND ngày       tháng </w:t>
      </w:r>
      <w:r w:rsidR="00D75E71" w:rsidRPr="008A4124">
        <w:rPr>
          <w:i/>
          <w:sz w:val="26"/>
          <w:szCs w:val="26"/>
        </w:rPr>
        <w:t>6</w:t>
      </w:r>
      <w:r w:rsidR="00FE336A" w:rsidRPr="008A4124">
        <w:rPr>
          <w:i/>
          <w:sz w:val="26"/>
          <w:szCs w:val="26"/>
        </w:rPr>
        <w:t xml:space="preserve"> </w:t>
      </w:r>
      <w:r w:rsidRPr="008A4124">
        <w:rPr>
          <w:i/>
          <w:sz w:val="26"/>
          <w:szCs w:val="26"/>
        </w:rPr>
        <w:t>năm 202</w:t>
      </w:r>
      <w:r w:rsidR="0009233B" w:rsidRPr="008A4124">
        <w:rPr>
          <w:i/>
          <w:sz w:val="26"/>
          <w:szCs w:val="26"/>
        </w:rPr>
        <w:t>3</w:t>
      </w:r>
      <w:r w:rsidRPr="008A4124">
        <w:rPr>
          <w:i/>
          <w:sz w:val="26"/>
          <w:szCs w:val="26"/>
        </w:rPr>
        <w:t xml:space="preserve"> của Chủ tịch UBND tỉnh Lai Châu)</w:t>
      </w:r>
    </w:p>
    <w:p w14:paraId="288B7B0E" w14:textId="40031A00" w:rsidR="00366638" w:rsidRPr="008A4124" w:rsidRDefault="00C67525" w:rsidP="004C0B85">
      <w:pPr>
        <w:jc w:val="both"/>
        <w:rPr>
          <w:b/>
          <w:sz w:val="26"/>
          <w:szCs w:val="26"/>
        </w:rPr>
      </w:pPr>
      <w:r w:rsidRPr="008A4124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61C21B6" wp14:editId="08AC9475">
                <wp:simplePos x="0" y="0"/>
                <wp:positionH relativeFrom="column">
                  <wp:posOffset>3560445</wp:posOffset>
                </wp:positionH>
                <wp:positionV relativeFrom="paragraph">
                  <wp:posOffset>27305</wp:posOffset>
                </wp:positionV>
                <wp:extent cx="213367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336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AD255B" id="Straight Connector 2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80.35pt,2.15pt" to="448.35pt,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cHimQEAAIgDAAAOAAAAZHJzL2Uyb0RvYy54bWysU9tO4zAQfV+Jf7D8TpMUCVZRUx5A8IJ2&#10;0V4+wDjjxsL2WLZp0r9n7LYpYlerFeLF8eWcM3NmJqvryRq2hRA1uo43i5ozcBJ77TYd//3r7vwr&#10;ZzEJ1wuDDjq+g8iv12dfVqNvYYkDmh4CIxEX29F3fEjJt1UV5QBWxAV6cPSoMFiR6Bg2VR/ESOrW&#10;VMu6vqxGDL0PKCFGur3dP/J10VcKZPquVITETMcpt1TWUNanvFbrlWg3QfhBy0Ma4gNZWKEdBZ2l&#10;bkUS7CXoP6SslgEjqrSQaCtUSksoHshNU79z83MQHooXKk70c5ni58nKb9sb9xioDKOPbfSPIbuY&#10;VLD5S/mxqRRrNxcLpsQkXS6bi4vLK6qpPL5VJ6IPMd0DWpY3HTfaZR+iFduHmCgYQY8QOpxCl13a&#10;Gchg436AYrqnYE1hl6mAGxPYVlA/++cm94+0CjJTlDZmJtX/Jh2wmQZlUv6XOKNLRHRpJlrtMPwt&#10;apqOqao9/uh67zXbfsJ+VxpRykHtLs4Oo5nn6e250E8/0PoVAAD//wMAUEsDBBQABgAIAAAAIQDa&#10;ptW+2wAAAAcBAAAPAAAAZHJzL2Rvd25yZXYueG1sTI7BTsMwEETvSPyDtUjcqEOB0IY4VVUJIS6o&#10;TendjV0nYK8j20nD37NwgePTjGZeuZqcZaMOsfMo4HaWAdPYeNWhEfC+f75ZAItJopLWoxbwpSOs&#10;qsuLUhbKn3GnxzoZRiMYCymgTakvOI9Nq52MM99rpOzkg5OJMBiugjzTuLN8nmU5d7JDemhlrzet&#10;bj7rwQmwr2E8mI1Zx+Fll9cf29P8bT8KcX01rZ+AJT2lvzL86JM6VOR09AOqyKyAhzx7pKqA+ztg&#10;lC+WOfHxl3lV8v/+1TcAAAD//wMAUEsBAi0AFAAGAAgAAAAhALaDOJL+AAAA4QEAABMAAAAAAAAA&#10;AAAAAAAAAAAAAFtDb250ZW50X1R5cGVzXS54bWxQSwECLQAUAAYACAAAACEAOP0h/9YAAACUAQAA&#10;CwAAAAAAAAAAAAAAAAAvAQAAX3JlbHMvLnJlbHNQSwECLQAUAAYACAAAACEA6XnB4pkBAACIAwAA&#10;DgAAAAAAAAAAAAAAAAAuAgAAZHJzL2Uyb0RvYy54bWxQSwECLQAUAAYACAAAACEA2qbVvt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09FCA035" w14:textId="5DBC7153" w:rsidR="00433A56" w:rsidRPr="008A4124" w:rsidRDefault="007B0F58" w:rsidP="007B0F58">
      <w:pPr>
        <w:pStyle w:val="ListParagraph"/>
        <w:numPr>
          <w:ilvl w:val="0"/>
          <w:numId w:val="20"/>
        </w:numPr>
        <w:jc w:val="both"/>
        <w:rPr>
          <w:b/>
          <w:sz w:val="26"/>
          <w:szCs w:val="26"/>
        </w:rPr>
      </w:pPr>
      <w:r w:rsidRPr="008A4124">
        <w:rPr>
          <w:b/>
          <w:sz w:val="26"/>
          <w:szCs w:val="26"/>
        </w:rPr>
        <w:t xml:space="preserve">DANH MỤC </w:t>
      </w:r>
      <w:r w:rsidR="00616E78" w:rsidRPr="008A4124">
        <w:rPr>
          <w:b/>
          <w:sz w:val="26"/>
          <w:szCs w:val="26"/>
        </w:rPr>
        <w:t>THỦ TỤC HÀNH CHÍNH</w:t>
      </w:r>
      <w:r w:rsidRPr="008A4124">
        <w:rPr>
          <w:b/>
          <w:sz w:val="26"/>
          <w:szCs w:val="26"/>
        </w:rPr>
        <w:t xml:space="preserve"> ĐƯỢC SỬA ĐỔI, BỔ SUNG</w:t>
      </w:r>
    </w:p>
    <w:tbl>
      <w:tblPr>
        <w:tblW w:w="15594" w:type="dxa"/>
        <w:tblInd w:w="-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409"/>
        <w:gridCol w:w="5670"/>
        <w:gridCol w:w="1560"/>
        <w:gridCol w:w="3403"/>
      </w:tblGrid>
      <w:tr w:rsidR="00024734" w:rsidRPr="008A4124" w14:paraId="2C1402EE" w14:textId="77777777" w:rsidTr="00A001A9">
        <w:trPr>
          <w:trHeight w:val="7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AB5BF" w14:textId="77777777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5891" w14:textId="51CC385B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 xml:space="preserve">Tên </w:t>
            </w:r>
            <w:r w:rsidR="00985207" w:rsidRPr="008A4124">
              <w:rPr>
                <w:b/>
                <w:sz w:val="26"/>
                <w:szCs w:val="26"/>
              </w:rPr>
              <w:t>TTHC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82B3" w14:textId="77777777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Thời hạn</w:t>
            </w:r>
          </w:p>
          <w:p w14:paraId="5E0DE691" w14:textId="77777777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giải quyết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B02E" w14:textId="77777777" w:rsidR="00283AF9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Địa điểm, thời gian,</w:t>
            </w:r>
          </w:p>
          <w:p w14:paraId="2C98ED20" w14:textId="1F102574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 xml:space="preserve"> cách thức thực hiện TTHC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BE78" w14:textId="77777777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 xml:space="preserve">Phí, lệ phí </w:t>
            </w:r>
          </w:p>
          <w:p w14:paraId="4D10ACE7" w14:textId="77777777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(nếu có)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5F350" w14:textId="77777777" w:rsidR="009A6BF7" w:rsidRPr="008A4124" w:rsidRDefault="009A6BF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Căn cứ pháp lý</w:t>
            </w:r>
          </w:p>
        </w:tc>
      </w:tr>
      <w:tr w:rsidR="00A329B7" w:rsidRPr="008A4124" w14:paraId="5813B715" w14:textId="77777777" w:rsidTr="00A329B7">
        <w:trPr>
          <w:trHeight w:val="54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71057" w14:textId="07637C0C" w:rsidR="00A329B7" w:rsidRPr="008A4124" w:rsidRDefault="00A329B7" w:rsidP="00523261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I</w:t>
            </w:r>
          </w:p>
        </w:tc>
        <w:tc>
          <w:tcPr>
            <w:tcW w:w="148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BB1" w14:textId="47B44485" w:rsidR="00A329B7" w:rsidRPr="008A4124" w:rsidRDefault="00A329B7" w:rsidP="006B7789">
            <w:pPr>
              <w:rPr>
                <w:b/>
                <w:bCs/>
                <w:sz w:val="26"/>
                <w:szCs w:val="26"/>
              </w:rPr>
            </w:pPr>
            <w:r w:rsidRPr="008A4124">
              <w:rPr>
                <w:b/>
                <w:bCs/>
                <w:sz w:val="26"/>
                <w:szCs w:val="26"/>
              </w:rPr>
              <w:t xml:space="preserve">Lĩnh vực </w:t>
            </w:r>
            <w:r w:rsidR="006B7789" w:rsidRPr="008A4124">
              <w:rPr>
                <w:b/>
                <w:bCs/>
                <w:sz w:val="26"/>
                <w:szCs w:val="26"/>
              </w:rPr>
              <w:t>đ</w:t>
            </w:r>
            <w:r w:rsidR="006B7789" w:rsidRPr="008A4124">
              <w:rPr>
                <w:b/>
                <w:bCs/>
                <w:sz w:val="26"/>
                <w:szCs w:val="26"/>
              </w:rPr>
              <w:t>ầu tư bằng vốn hỗ trợ phát triển chính thức (ODA) và viện trợ không hoàn lại không thuộc hỗ trợ phát triển chính thức</w:t>
            </w:r>
          </w:p>
        </w:tc>
      </w:tr>
      <w:tr w:rsidR="00174E58" w:rsidRPr="008A4124" w14:paraId="642B927F" w14:textId="77777777" w:rsidTr="00A001A9">
        <w:trPr>
          <w:trHeight w:val="493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2801E" w14:textId="35437CFB" w:rsidR="00174E58" w:rsidRPr="008A4124" w:rsidRDefault="00174E58" w:rsidP="00174E58">
            <w:pPr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9CC73" w14:textId="2D2C74C2" w:rsidR="00174E58" w:rsidRPr="008A4124" w:rsidRDefault="008A12E7" w:rsidP="00174E58">
            <w:pPr>
              <w:jc w:val="both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Lập, thẩm định, quyết định đầu tư chương trình, dự án sử dụng vốn ODA, vốn vay ưu đãi thuộc thẩm quyền của cơ quan chủ quản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A16E" w14:textId="77777777" w:rsidR="00174E58" w:rsidRPr="008A4124" w:rsidRDefault="00174E58" w:rsidP="00174E58">
            <w:pPr>
              <w:spacing w:before="80"/>
              <w:jc w:val="both"/>
              <w:rPr>
                <w:iCs/>
                <w:sz w:val="26"/>
                <w:szCs w:val="26"/>
                <w:lang w:val="de-DE"/>
              </w:rPr>
            </w:pPr>
            <w:r w:rsidRPr="008A4124">
              <w:rPr>
                <w:sz w:val="26"/>
                <w:szCs w:val="26"/>
                <w:lang w:val="de-DE"/>
              </w:rPr>
              <w:t xml:space="preserve">- Đối với chương trình đầu tư công:  </w:t>
            </w:r>
          </w:p>
          <w:p w14:paraId="29F0C7B6" w14:textId="7528B26F" w:rsidR="00174E58" w:rsidRPr="008A4124" w:rsidRDefault="00174E58" w:rsidP="00174E58">
            <w:pPr>
              <w:spacing w:before="80"/>
              <w:ind w:left="57" w:right="57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>20 ngày kể từ ngày nhận đủ hồ sơ hợp lệ</w:t>
            </w:r>
          </w:p>
          <w:p w14:paraId="152A674A" w14:textId="6F2BA7FD" w:rsidR="00174E58" w:rsidRPr="008A4124" w:rsidRDefault="00174E58" w:rsidP="00174E58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 xml:space="preserve">- </w:t>
            </w:r>
            <w:r w:rsidRPr="008A4124">
              <w:rPr>
                <w:sz w:val="26"/>
                <w:szCs w:val="26"/>
                <w:lang w:val="de-DE"/>
              </w:rPr>
              <w:t>Đối với dự án nhóm A :</w:t>
            </w:r>
            <w:r w:rsidRPr="008A4124">
              <w:rPr>
                <w:b/>
                <w:sz w:val="26"/>
                <w:szCs w:val="26"/>
                <w:lang w:val="de-DE"/>
              </w:rPr>
              <w:t xml:space="preserve"> </w:t>
            </w:r>
            <w:r w:rsidRPr="008A4124">
              <w:rPr>
                <w:color w:val="000000"/>
                <w:sz w:val="26"/>
                <w:szCs w:val="26"/>
              </w:rPr>
              <w:t>15 ngày</w:t>
            </w:r>
            <w:r w:rsidR="00746EE1" w:rsidRPr="008A4124">
              <w:rPr>
                <w:color w:val="000000"/>
                <w:sz w:val="26"/>
                <w:szCs w:val="26"/>
              </w:rPr>
              <w:t xml:space="preserve"> </w:t>
            </w:r>
            <w:r w:rsidRPr="008A4124">
              <w:rPr>
                <w:color w:val="000000"/>
                <w:sz w:val="26"/>
                <w:szCs w:val="26"/>
              </w:rPr>
              <w:t>kể từ ngày nhận đủ hồ sơ hợp lệ</w:t>
            </w:r>
          </w:p>
          <w:p w14:paraId="1C25318B" w14:textId="0C2BD2F1" w:rsidR="00436141" w:rsidRPr="008A4124" w:rsidRDefault="00174E58" w:rsidP="00626626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 xml:space="preserve">- </w:t>
            </w:r>
            <w:r w:rsidRPr="008A4124">
              <w:rPr>
                <w:sz w:val="26"/>
                <w:szCs w:val="26"/>
                <w:lang w:val="de-DE"/>
              </w:rPr>
              <w:t>Đối với dự án nhóm B, C:</w:t>
            </w:r>
            <w:r w:rsidRPr="008A4124">
              <w:rPr>
                <w:b/>
                <w:sz w:val="26"/>
                <w:szCs w:val="26"/>
                <w:lang w:val="de-DE"/>
              </w:rPr>
              <w:t xml:space="preserve"> </w:t>
            </w:r>
            <w:r w:rsidRPr="008A4124">
              <w:rPr>
                <w:color w:val="000000"/>
                <w:sz w:val="26"/>
                <w:szCs w:val="26"/>
              </w:rPr>
              <w:t>10 ngày kể từ ngày nhận đủ hồ sơ hợp lệ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FAA4" w14:textId="77777777" w:rsidR="00174E58" w:rsidRPr="008A4124" w:rsidRDefault="00174E58" w:rsidP="00174E58">
            <w:pPr>
              <w:spacing w:before="80"/>
              <w:jc w:val="both"/>
              <w:rPr>
                <w:b/>
                <w:bCs/>
                <w:sz w:val="26"/>
                <w:szCs w:val="26"/>
              </w:rPr>
            </w:pPr>
            <w:r w:rsidRPr="008A4124">
              <w:rPr>
                <w:rStyle w:val="fontstyle01"/>
                <w:color w:val="auto"/>
              </w:rPr>
              <w:t>1. Địa điểm</w:t>
            </w:r>
            <w:r w:rsidRPr="008A4124">
              <w:rPr>
                <w:rStyle w:val="fontstyle21"/>
                <w:color w:val="auto"/>
              </w:rPr>
              <w:t xml:space="preserve">, </w:t>
            </w:r>
            <w:r w:rsidRPr="008A4124">
              <w:rPr>
                <w:rStyle w:val="fontstyle01"/>
                <w:color w:val="auto"/>
              </w:rPr>
              <w:t xml:space="preserve">cách thức nộp hồ sơ, nhận kết quả: </w:t>
            </w:r>
          </w:p>
          <w:p w14:paraId="28201768" w14:textId="77777777" w:rsidR="00174E58" w:rsidRPr="008A4124" w:rsidRDefault="00174E58" w:rsidP="00174E58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- Trực tiếp tại Trung tâm Phục vụ hành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chính công tỉnh Lai Châu.</w:t>
            </w:r>
          </w:p>
          <w:p w14:paraId="722EC29A" w14:textId="77777777" w:rsidR="00174E58" w:rsidRPr="008A4124" w:rsidRDefault="00174E58" w:rsidP="00174E58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Địa chỉ: Tầng 1, Tòa nhà số 2, khu hợp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khối các đơn vị sự nghiệp tỉnh Lai Châu,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phường Đông Phong, thành phố Lai Châu</w:t>
            </w:r>
            <w:r w:rsidRPr="008A4124">
              <w:rPr>
                <w:sz w:val="26"/>
                <w:szCs w:val="26"/>
              </w:rPr>
              <w:t xml:space="preserve">, </w:t>
            </w:r>
            <w:r w:rsidRPr="008A4124">
              <w:rPr>
                <w:rStyle w:val="fontstyle21"/>
                <w:color w:val="auto"/>
              </w:rPr>
              <w:t xml:space="preserve">tỉnh Lai Châu. </w:t>
            </w:r>
          </w:p>
          <w:p w14:paraId="06EC7546" w14:textId="77777777" w:rsidR="00174E58" w:rsidRPr="008A4124" w:rsidRDefault="00174E58" w:rsidP="00174E58">
            <w:pPr>
              <w:spacing w:before="80"/>
              <w:jc w:val="both"/>
              <w:rPr>
                <w:rStyle w:val="fontstyle01"/>
                <w:color w:val="auto"/>
              </w:rPr>
            </w:pPr>
            <w:r w:rsidRPr="008A4124">
              <w:rPr>
                <w:rStyle w:val="fontstyle21"/>
                <w:color w:val="auto"/>
              </w:rPr>
              <w:t xml:space="preserve">+ Điện thoại: </w:t>
            </w:r>
            <w:r w:rsidRPr="008A4124">
              <w:rPr>
                <w:rStyle w:val="fontstyle01"/>
                <w:color w:val="auto"/>
              </w:rPr>
              <w:t>0213.3796.888</w:t>
            </w:r>
          </w:p>
          <w:p w14:paraId="385BC47D" w14:textId="77777777" w:rsidR="00174E58" w:rsidRPr="008A4124" w:rsidRDefault="00174E58" w:rsidP="00174E58">
            <w:pPr>
              <w:spacing w:before="80"/>
              <w:jc w:val="both"/>
              <w:rPr>
                <w:rStyle w:val="fontstyle21"/>
                <w:color w:val="auto"/>
              </w:rPr>
            </w:pPr>
            <w:r w:rsidRPr="008A4124">
              <w:rPr>
                <w:rStyle w:val="fontstyle21"/>
                <w:color w:val="auto"/>
              </w:rPr>
              <w:t>- Qua dịch vụ bưu chính công ích.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01"/>
                <w:color w:val="auto"/>
              </w:rPr>
              <w:t>2. Thời gian nhận hồ sơ và trả kết quả:</w:t>
            </w:r>
            <w:r w:rsidRPr="008A4124">
              <w:rPr>
                <w:b/>
                <w:bCs/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Vào các ngày làm việc trong tuần (trừ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ngày lễ, ngày tết, ngày nghỉ theo quy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định):</w:t>
            </w:r>
          </w:p>
          <w:p w14:paraId="4B38A95F" w14:textId="0D134520" w:rsidR="00174E58" w:rsidRPr="008A4124" w:rsidRDefault="00174E58" w:rsidP="0062662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Buổi sáng: Từ 07h30' đến 11h30'.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+ Buổi chiều: Từ 13h30' đến 17h00’.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A18EA" w14:textId="538356C9" w:rsidR="00174E58" w:rsidRPr="008A4124" w:rsidRDefault="00174E58" w:rsidP="00174E58">
            <w:pPr>
              <w:spacing w:before="80"/>
              <w:jc w:val="center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 xml:space="preserve">Không </w:t>
            </w:r>
            <w:r w:rsidR="001F7329" w:rsidRPr="008A4124">
              <w:rPr>
                <w:color w:val="000000"/>
                <w:sz w:val="26"/>
                <w:szCs w:val="26"/>
              </w:rPr>
              <w:t>quy định</w:t>
            </w:r>
          </w:p>
          <w:p w14:paraId="57C68085" w14:textId="6E6253B4" w:rsidR="00174E58" w:rsidRPr="008A4124" w:rsidRDefault="00174E58" w:rsidP="00174E58">
            <w:pPr>
              <w:jc w:val="both"/>
              <w:rPr>
                <w:sz w:val="26"/>
                <w:szCs w:val="26"/>
                <w:lang w:val="nl-N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A76B" w14:textId="491F3282" w:rsidR="00174E58" w:rsidRPr="008A4124" w:rsidRDefault="00174E58" w:rsidP="00174E58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1. Luật </w:t>
            </w:r>
            <w:r w:rsidRPr="008A4124">
              <w:rPr>
                <w:color w:val="000000"/>
                <w:sz w:val="26"/>
                <w:szCs w:val="26"/>
              </w:rPr>
              <w:t>Đầu tư công</w:t>
            </w:r>
            <w:r w:rsidR="00CB1CF6">
              <w:rPr>
                <w:color w:val="000000"/>
                <w:sz w:val="26"/>
                <w:szCs w:val="26"/>
              </w:rPr>
              <w:t>;</w:t>
            </w:r>
          </w:p>
          <w:p w14:paraId="4CDD62FE" w14:textId="6495889D" w:rsidR="00174E58" w:rsidRPr="008A4124" w:rsidRDefault="00174E58" w:rsidP="00174E58">
            <w:pPr>
              <w:jc w:val="both"/>
              <w:rPr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2. </w:t>
            </w:r>
            <w:r w:rsidRPr="008A4124">
              <w:rPr>
                <w:sz w:val="26"/>
                <w:szCs w:val="26"/>
              </w:rPr>
              <w:t>Nghị định số 114/2021/NĐ-CP ngày 16/12/2021 của Chính phủ về quản lý và sử dụng vốn hỗ trợ phát triển chính thức (ODA) và vốn vay ưu đãi của nhà tài trợ nước ngoài.</w:t>
            </w:r>
          </w:p>
        </w:tc>
      </w:tr>
      <w:tr w:rsidR="00CB1CF6" w:rsidRPr="008A4124" w14:paraId="3B2E10F7" w14:textId="77777777" w:rsidTr="00A001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A6E98" w14:textId="1CAB84D8" w:rsidR="00CB1CF6" w:rsidRPr="008A4124" w:rsidRDefault="00CB1CF6" w:rsidP="00CB1CF6">
            <w:pPr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BDA5" w14:textId="46624CE4" w:rsidR="00CB1CF6" w:rsidRPr="008A4124" w:rsidRDefault="00CB1CF6" w:rsidP="00CB1CF6">
            <w:pPr>
              <w:jc w:val="both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 xml:space="preserve">Lập, thẩm định, quyết định phê duyệt văn kiện dự án hỗ trợ kỹ thuật, </w:t>
            </w:r>
            <w:r w:rsidRPr="008A4124">
              <w:rPr>
                <w:sz w:val="26"/>
                <w:szCs w:val="26"/>
              </w:rPr>
              <w:lastRenderedPageBreak/>
              <w:t xml:space="preserve">phi dự án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54985" w14:textId="389446A4" w:rsidR="00CB1CF6" w:rsidRPr="008A4124" w:rsidRDefault="00CB1CF6" w:rsidP="00CB1CF6">
            <w:pPr>
              <w:spacing w:before="80"/>
              <w:ind w:left="57" w:right="57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lastRenderedPageBreak/>
              <w:t>20 ngày</w:t>
            </w:r>
            <w:r w:rsidRPr="008A4124">
              <w:rPr>
                <w:color w:val="000000"/>
                <w:sz w:val="26"/>
                <w:szCs w:val="26"/>
              </w:rPr>
              <w:t xml:space="preserve"> </w:t>
            </w:r>
            <w:r w:rsidRPr="008A4124">
              <w:rPr>
                <w:color w:val="000000"/>
                <w:sz w:val="26"/>
                <w:szCs w:val="26"/>
              </w:rPr>
              <w:t>kể từ ngày nhận đủ hồ sơ hợp lệ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4261" w14:textId="77777777" w:rsidR="00CB1CF6" w:rsidRPr="008A4124" w:rsidRDefault="00CB1CF6" w:rsidP="00CB1CF6">
            <w:pPr>
              <w:spacing w:before="80"/>
              <w:jc w:val="both"/>
              <w:rPr>
                <w:b/>
                <w:bCs/>
                <w:sz w:val="26"/>
                <w:szCs w:val="26"/>
              </w:rPr>
            </w:pPr>
            <w:r w:rsidRPr="008A4124">
              <w:rPr>
                <w:rStyle w:val="fontstyle01"/>
                <w:color w:val="auto"/>
              </w:rPr>
              <w:t>1. Địa điểm</w:t>
            </w:r>
            <w:r w:rsidRPr="008A4124">
              <w:rPr>
                <w:rStyle w:val="fontstyle21"/>
                <w:color w:val="auto"/>
              </w:rPr>
              <w:t xml:space="preserve">, </w:t>
            </w:r>
            <w:r w:rsidRPr="008A4124">
              <w:rPr>
                <w:rStyle w:val="fontstyle01"/>
                <w:color w:val="auto"/>
              </w:rPr>
              <w:t xml:space="preserve">cách thức nộp hồ sơ, nhận kết quả: </w:t>
            </w:r>
          </w:p>
          <w:p w14:paraId="09D54F4C" w14:textId="7777777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- Trực tiếp tại Trung tâm Phục vụ hành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chính công tỉnh Lai Châu.</w:t>
            </w:r>
          </w:p>
          <w:p w14:paraId="574FBD32" w14:textId="7777777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Địa chỉ: Tầng 1, Tòa nhà số 2, khu hợp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 xml:space="preserve">khối các </w:t>
            </w:r>
            <w:r w:rsidRPr="008A4124">
              <w:rPr>
                <w:rStyle w:val="fontstyle21"/>
                <w:color w:val="auto"/>
              </w:rPr>
              <w:lastRenderedPageBreak/>
              <w:t>đơn vị sự nghiệp tỉnh Lai Châu,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phường Đông Phong, thành phố Lai Châu</w:t>
            </w:r>
            <w:r w:rsidRPr="008A4124">
              <w:rPr>
                <w:sz w:val="26"/>
                <w:szCs w:val="26"/>
              </w:rPr>
              <w:t xml:space="preserve">, </w:t>
            </w:r>
            <w:r w:rsidRPr="008A4124">
              <w:rPr>
                <w:rStyle w:val="fontstyle21"/>
                <w:color w:val="auto"/>
              </w:rPr>
              <w:t xml:space="preserve">tỉnh Lai Châu. </w:t>
            </w:r>
          </w:p>
          <w:p w14:paraId="291A15E9" w14:textId="77777777" w:rsidR="00CB1CF6" w:rsidRPr="008A4124" w:rsidRDefault="00CB1CF6" w:rsidP="00CB1CF6">
            <w:pPr>
              <w:spacing w:before="80"/>
              <w:jc w:val="both"/>
              <w:rPr>
                <w:rStyle w:val="fontstyle01"/>
                <w:color w:val="auto"/>
              </w:rPr>
            </w:pPr>
            <w:r w:rsidRPr="008A4124">
              <w:rPr>
                <w:rStyle w:val="fontstyle21"/>
                <w:color w:val="auto"/>
              </w:rPr>
              <w:t xml:space="preserve">+ Điện thoại: </w:t>
            </w:r>
            <w:r w:rsidRPr="008A4124">
              <w:rPr>
                <w:rStyle w:val="fontstyle01"/>
                <w:color w:val="auto"/>
              </w:rPr>
              <w:t>0213.3796.888</w:t>
            </w:r>
          </w:p>
          <w:p w14:paraId="68C750F3" w14:textId="77777777" w:rsidR="00CB1CF6" w:rsidRPr="008A4124" w:rsidRDefault="00CB1CF6" w:rsidP="00CB1CF6">
            <w:pPr>
              <w:spacing w:before="80"/>
              <w:jc w:val="both"/>
              <w:rPr>
                <w:rStyle w:val="fontstyle21"/>
                <w:color w:val="auto"/>
              </w:rPr>
            </w:pPr>
            <w:r w:rsidRPr="008A4124">
              <w:rPr>
                <w:rStyle w:val="fontstyle21"/>
                <w:color w:val="auto"/>
              </w:rPr>
              <w:t>- Qua dịch vụ bưu chính công ích.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01"/>
                <w:color w:val="auto"/>
              </w:rPr>
              <w:t>2. Thời gian nhận hồ sơ và trả kết quả:</w:t>
            </w:r>
            <w:r w:rsidRPr="008A4124">
              <w:rPr>
                <w:b/>
                <w:bCs/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Vào các ngày làm việc trong tuần (trừ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ngày lễ, ngày tết, ngày nghỉ theo quy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định):</w:t>
            </w:r>
          </w:p>
          <w:p w14:paraId="5CC647FF" w14:textId="18871DD6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Buổi sáng: Từ 07h30' đến 11h30'.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+ Buổi chiều: Từ 13h30' đến 17h00’.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67130" w14:textId="5C9A7D60" w:rsidR="00CB1CF6" w:rsidRPr="008A4124" w:rsidRDefault="00CB1CF6" w:rsidP="00CB1CF6">
            <w:pPr>
              <w:spacing w:before="80"/>
              <w:jc w:val="center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lastRenderedPageBreak/>
              <w:t xml:space="preserve">Không </w:t>
            </w:r>
            <w:r w:rsidRPr="008A4124">
              <w:rPr>
                <w:color w:val="000000"/>
                <w:sz w:val="26"/>
                <w:szCs w:val="26"/>
              </w:rPr>
              <w:t>quy định</w:t>
            </w:r>
          </w:p>
          <w:p w14:paraId="3DC4E5D1" w14:textId="052713CE" w:rsidR="00CB1CF6" w:rsidRPr="008A4124" w:rsidRDefault="00CB1CF6" w:rsidP="00CB1CF6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DBAF9" w14:textId="77777777" w:rsidR="00CB1CF6" w:rsidRPr="008A4124" w:rsidRDefault="00CB1CF6" w:rsidP="00CB1CF6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1. Luật </w:t>
            </w:r>
            <w:r w:rsidRPr="008A4124">
              <w:rPr>
                <w:color w:val="000000"/>
                <w:sz w:val="26"/>
                <w:szCs w:val="26"/>
              </w:rPr>
              <w:t>Đầu tư công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14:paraId="3F690693" w14:textId="40BA9722" w:rsidR="00CB1CF6" w:rsidRPr="008A4124" w:rsidRDefault="00CB1CF6" w:rsidP="00CB1CF6">
            <w:pPr>
              <w:jc w:val="both"/>
              <w:rPr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2. </w:t>
            </w:r>
            <w:r w:rsidRPr="008A4124">
              <w:rPr>
                <w:sz w:val="26"/>
                <w:szCs w:val="26"/>
              </w:rPr>
              <w:t xml:space="preserve">Nghị định số 114/2021/NĐ-CP ngày 16/12/2021 của Chính phủ về quản lý và sử dụng vốn hỗ trợ phát triển </w:t>
            </w:r>
            <w:r w:rsidRPr="008A4124">
              <w:rPr>
                <w:sz w:val="26"/>
                <w:szCs w:val="26"/>
              </w:rPr>
              <w:lastRenderedPageBreak/>
              <w:t>chính thức (ODA) và vốn vay ưu đãi của nhà tài trợ nước ngoài.</w:t>
            </w:r>
          </w:p>
        </w:tc>
      </w:tr>
      <w:tr w:rsidR="00CB1CF6" w:rsidRPr="008A4124" w14:paraId="4828D4BB" w14:textId="77777777" w:rsidTr="00A001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CEFE" w14:textId="1B99E153" w:rsidR="00CB1CF6" w:rsidRPr="008A4124" w:rsidRDefault="00CB1CF6" w:rsidP="00CB1CF6">
            <w:pPr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lastRenderedPageBreak/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DA3" w14:textId="428512DD" w:rsidR="00CB1CF6" w:rsidRPr="008A4124" w:rsidRDefault="00CB1CF6" w:rsidP="00CB1CF6">
            <w:pPr>
              <w:jc w:val="both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 xml:space="preserve">Lập, phê duyệt kế hoạch tổng thể thực hiện chương trình, dự án sử dụng vốn ODA, vốn vay ưu đãi, vốn đối ứng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7741" w14:textId="5C2F36AF" w:rsidR="00CB1CF6" w:rsidRPr="008A4124" w:rsidRDefault="00CB1CF6" w:rsidP="00CB1CF6">
            <w:pPr>
              <w:spacing w:before="80"/>
              <w:ind w:left="57" w:right="57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>30 ngày</w:t>
            </w:r>
            <w:r w:rsidRPr="008A4124">
              <w:rPr>
                <w:color w:val="000000"/>
                <w:sz w:val="26"/>
                <w:szCs w:val="26"/>
              </w:rPr>
              <w:t xml:space="preserve"> </w:t>
            </w:r>
            <w:r w:rsidRPr="008A4124">
              <w:rPr>
                <w:color w:val="000000"/>
                <w:sz w:val="26"/>
                <w:szCs w:val="26"/>
              </w:rPr>
              <w:t>kể từ ngày nhận đủ hồ sơ hợp lệ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E4BF" w14:textId="77777777" w:rsidR="00CB1CF6" w:rsidRPr="008A4124" w:rsidRDefault="00CB1CF6" w:rsidP="00CB1CF6">
            <w:pPr>
              <w:spacing w:before="80"/>
              <w:jc w:val="both"/>
              <w:rPr>
                <w:b/>
                <w:bCs/>
                <w:sz w:val="26"/>
                <w:szCs w:val="26"/>
              </w:rPr>
            </w:pPr>
            <w:r w:rsidRPr="008A4124">
              <w:rPr>
                <w:rStyle w:val="fontstyle01"/>
                <w:color w:val="auto"/>
              </w:rPr>
              <w:t>1. Địa điểm</w:t>
            </w:r>
            <w:r w:rsidRPr="008A4124">
              <w:rPr>
                <w:rStyle w:val="fontstyle21"/>
                <w:color w:val="auto"/>
              </w:rPr>
              <w:t xml:space="preserve">, </w:t>
            </w:r>
            <w:r w:rsidRPr="008A4124">
              <w:rPr>
                <w:rStyle w:val="fontstyle01"/>
                <w:color w:val="auto"/>
              </w:rPr>
              <w:t xml:space="preserve">cách thức nộp hồ sơ, nhận kết quả: </w:t>
            </w:r>
          </w:p>
          <w:p w14:paraId="290A535F" w14:textId="7777777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- Trực tiếp tại Trung tâm Phục vụ hành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chính công tỉnh Lai Châu.</w:t>
            </w:r>
          </w:p>
          <w:p w14:paraId="0C2D3124" w14:textId="7777777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Địa chỉ: Tầng 1, Tòa nhà số 2, khu hợp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khối các đơn vị sự nghiệp tỉnh Lai Châu,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phường Đông Phong, thành phố Lai Châu</w:t>
            </w:r>
            <w:r w:rsidRPr="008A4124">
              <w:rPr>
                <w:sz w:val="26"/>
                <w:szCs w:val="26"/>
              </w:rPr>
              <w:t xml:space="preserve">, </w:t>
            </w:r>
            <w:r w:rsidRPr="008A4124">
              <w:rPr>
                <w:rStyle w:val="fontstyle21"/>
                <w:color w:val="auto"/>
              </w:rPr>
              <w:t xml:space="preserve">tỉnh Lai Châu. </w:t>
            </w:r>
          </w:p>
          <w:p w14:paraId="3CC2EC73" w14:textId="77777777" w:rsidR="00CB1CF6" w:rsidRPr="008A4124" w:rsidRDefault="00CB1CF6" w:rsidP="00CB1CF6">
            <w:pPr>
              <w:spacing w:before="80"/>
              <w:jc w:val="both"/>
              <w:rPr>
                <w:rStyle w:val="fontstyle01"/>
                <w:color w:val="auto"/>
              </w:rPr>
            </w:pPr>
            <w:r w:rsidRPr="008A4124">
              <w:rPr>
                <w:rStyle w:val="fontstyle21"/>
                <w:color w:val="auto"/>
              </w:rPr>
              <w:t xml:space="preserve">+ Điện thoại: </w:t>
            </w:r>
            <w:r w:rsidRPr="008A4124">
              <w:rPr>
                <w:rStyle w:val="fontstyle01"/>
                <w:color w:val="auto"/>
              </w:rPr>
              <w:t>0213.3796.888</w:t>
            </w:r>
          </w:p>
          <w:p w14:paraId="1CF5BE5D" w14:textId="77777777" w:rsidR="00CB1CF6" w:rsidRPr="008A4124" w:rsidRDefault="00CB1CF6" w:rsidP="00CB1CF6">
            <w:pPr>
              <w:spacing w:before="80"/>
              <w:jc w:val="both"/>
              <w:rPr>
                <w:rStyle w:val="fontstyle21"/>
                <w:color w:val="auto"/>
              </w:rPr>
            </w:pPr>
            <w:r w:rsidRPr="008A4124">
              <w:rPr>
                <w:rStyle w:val="fontstyle21"/>
                <w:color w:val="auto"/>
              </w:rPr>
              <w:t>- Qua dịch vụ bưu chính công ích.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01"/>
                <w:color w:val="auto"/>
              </w:rPr>
              <w:t>2. Thời gian nhận hồ sơ và trả kết quả:</w:t>
            </w:r>
            <w:r w:rsidRPr="008A4124">
              <w:rPr>
                <w:b/>
                <w:bCs/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Vào các ngày làm việc trong tuần (trừ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ngày lễ, ngày tết, ngày nghỉ theo quy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định):</w:t>
            </w:r>
          </w:p>
          <w:p w14:paraId="7E3DC590" w14:textId="0B6EF93F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Buổi sáng: Từ 07h30' đến 11h30'.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+ Buổi chiều: Từ 13h30' đến 17h00’.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140F" w14:textId="63F2AC18" w:rsidR="00CB1CF6" w:rsidRPr="008A4124" w:rsidRDefault="00CB1CF6" w:rsidP="00CB1CF6">
            <w:pPr>
              <w:spacing w:before="80"/>
              <w:jc w:val="center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 xml:space="preserve">Không </w:t>
            </w:r>
            <w:r w:rsidRPr="008A4124">
              <w:rPr>
                <w:color w:val="000000"/>
                <w:sz w:val="26"/>
                <w:szCs w:val="26"/>
              </w:rPr>
              <w:t>quy định</w:t>
            </w: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DF0F" w14:textId="77777777" w:rsidR="00CB1CF6" w:rsidRPr="008A4124" w:rsidRDefault="00CB1CF6" w:rsidP="00CB1CF6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1. Luật </w:t>
            </w:r>
            <w:r w:rsidRPr="008A4124">
              <w:rPr>
                <w:color w:val="000000"/>
                <w:sz w:val="26"/>
                <w:szCs w:val="26"/>
              </w:rPr>
              <w:t>Đầu tư công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14:paraId="49FB48E8" w14:textId="2CFE09DB" w:rsidR="00CB1CF6" w:rsidRPr="008A4124" w:rsidRDefault="00CB1CF6" w:rsidP="00CB1CF6">
            <w:pPr>
              <w:jc w:val="both"/>
              <w:rPr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2. </w:t>
            </w:r>
            <w:r w:rsidRPr="008A4124">
              <w:rPr>
                <w:sz w:val="26"/>
                <w:szCs w:val="26"/>
              </w:rPr>
              <w:t>Nghị định số 114/2021/NĐ-CP ngày 16/12/2021 của Chính phủ về quản lý và sử dụng vốn hỗ trợ phát triển chính thức (ODA) và vốn vay ưu đãi của nhà tài trợ nước ngoài.</w:t>
            </w:r>
          </w:p>
        </w:tc>
      </w:tr>
      <w:tr w:rsidR="00CB1CF6" w:rsidRPr="008A4124" w14:paraId="0DDCB6F5" w14:textId="77777777" w:rsidTr="00A001A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5EBB7" w14:textId="76ABB10F" w:rsidR="00CB1CF6" w:rsidRPr="008A4124" w:rsidRDefault="00CB1CF6" w:rsidP="00CB1CF6">
            <w:pPr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0A6E6" w14:textId="6D1BB548" w:rsidR="00CB1CF6" w:rsidRPr="008A4124" w:rsidRDefault="00CB1CF6" w:rsidP="00CB1CF6">
            <w:pPr>
              <w:jc w:val="both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 xml:space="preserve">Lập, phê duyệt kế hoạch thực hiện chương trình, dự án sử dụng vốn ODA, vốn vay ưu đãi, vốn đối ứng hằng năm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69BE" w14:textId="5B066DB0" w:rsidR="00CB1CF6" w:rsidRPr="008A4124" w:rsidRDefault="00CB1CF6" w:rsidP="00CB1CF6">
            <w:pPr>
              <w:rPr>
                <w:b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t>Không quy định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CD62" w14:textId="77777777" w:rsidR="00CB1CF6" w:rsidRPr="008A4124" w:rsidRDefault="00CB1CF6" w:rsidP="00CB1CF6">
            <w:pPr>
              <w:spacing w:before="80"/>
              <w:jc w:val="both"/>
              <w:rPr>
                <w:b/>
                <w:bCs/>
                <w:sz w:val="26"/>
                <w:szCs w:val="26"/>
              </w:rPr>
            </w:pPr>
            <w:r w:rsidRPr="008A4124">
              <w:rPr>
                <w:rStyle w:val="fontstyle01"/>
                <w:color w:val="auto"/>
              </w:rPr>
              <w:t>1. Địa điểm</w:t>
            </w:r>
            <w:r w:rsidRPr="008A4124">
              <w:rPr>
                <w:rStyle w:val="fontstyle21"/>
                <w:color w:val="auto"/>
              </w:rPr>
              <w:t xml:space="preserve">, </w:t>
            </w:r>
            <w:r w:rsidRPr="008A4124">
              <w:rPr>
                <w:rStyle w:val="fontstyle01"/>
                <w:color w:val="auto"/>
              </w:rPr>
              <w:t xml:space="preserve">cách thức nộp hồ sơ, nhận kết quả: </w:t>
            </w:r>
          </w:p>
          <w:p w14:paraId="5395F747" w14:textId="7777777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- Trực tiếp tại Trung tâm Phục vụ hành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chính công tỉnh Lai Châu.</w:t>
            </w:r>
          </w:p>
          <w:p w14:paraId="3B3C2DFE" w14:textId="7777777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Địa chỉ: Tầng 1, Tòa nhà số 2, khu hợp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khối các đơn vị sự nghiệp tỉnh Lai Châu,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phường Đông Phong, thành phố Lai Châu</w:t>
            </w:r>
            <w:r w:rsidRPr="008A4124">
              <w:rPr>
                <w:sz w:val="26"/>
                <w:szCs w:val="26"/>
              </w:rPr>
              <w:t xml:space="preserve">, </w:t>
            </w:r>
            <w:r w:rsidRPr="008A4124">
              <w:rPr>
                <w:rStyle w:val="fontstyle21"/>
                <w:color w:val="auto"/>
              </w:rPr>
              <w:t xml:space="preserve">tỉnh Lai Châu. </w:t>
            </w:r>
          </w:p>
          <w:p w14:paraId="0EBD42E4" w14:textId="77777777" w:rsidR="00CB1CF6" w:rsidRPr="008A4124" w:rsidRDefault="00CB1CF6" w:rsidP="00CB1CF6">
            <w:pPr>
              <w:spacing w:before="80"/>
              <w:jc w:val="both"/>
              <w:rPr>
                <w:rStyle w:val="fontstyle01"/>
                <w:color w:val="auto"/>
              </w:rPr>
            </w:pPr>
            <w:r w:rsidRPr="008A4124">
              <w:rPr>
                <w:rStyle w:val="fontstyle21"/>
                <w:color w:val="auto"/>
              </w:rPr>
              <w:t xml:space="preserve">+ Điện thoại: </w:t>
            </w:r>
            <w:r w:rsidRPr="008A4124">
              <w:rPr>
                <w:rStyle w:val="fontstyle01"/>
                <w:color w:val="auto"/>
              </w:rPr>
              <w:t>0213.3796.888</w:t>
            </w:r>
          </w:p>
          <w:p w14:paraId="1F504290" w14:textId="7BD32EA7" w:rsidR="00CB1CF6" w:rsidRPr="008A4124" w:rsidRDefault="00CB1CF6" w:rsidP="00CB1CF6">
            <w:pPr>
              <w:spacing w:before="80"/>
              <w:jc w:val="both"/>
              <w:rPr>
                <w:rStyle w:val="fontstyle21"/>
                <w:color w:val="auto"/>
              </w:rPr>
            </w:pPr>
            <w:r w:rsidRPr="008A4124">
              <w:rPr>
                <w:rStyle w:val="fontstyle21"/>
                <w:color w:val="auto"/>
              </w:rPr>
              <w:lastRenderedPageBreak/>
              <w:t>- Qua dịch vụ bưu chính công ích.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01"/>
                <w:color w:val="auto"/>
              </w:rPr>
              <w:t>2. Thời gian nhận hồ sơ và trả kết quả:</w:t>
            </w:r>
            <w:r w:rsidRPr="008A4124">
              <w:rPr>
                <w:b/>
                <w:bCs/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Vào các ngày làm việc trong tuần (trừ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ngày lễ, ngày tết, ngày nghỉ theo quy</w:t>
            </w:r>
            <w:r w:rsidRPr="008A4124">
              <w:rPr>
                <w:sz w:val="26"/>
                <w:szCs w:val="26"/>
              </w:rPr>
              <w:t xml:space="preserve"> </w:t>
            </w:r>
            <w:r w:rsidRPr="008A4124">
              <w:rPr>
                <w:rStyle w:val="fontstyle21"/>
                <w:color w:val="auto"/>
              </w:rPr>
              <w:t>định):</w:t>
            </w:r>
          </w:p>
          <w:p w14:paraId="393893F6" w14:textId="7BC586E7" w:rsidR="00CB1CF6" w:rsidRPr="008A4124" w:rsidRDefault="00CB1CF6" w:rsidP="00CB1CF6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rStyle w:val="fontstyle21"/>
                <w:color w:val="auto"/>
              </w:rPr>
              <w:t>+ Buổi sáng: Từ 07h30' đến 11h30'.</w:t>
            </w:r>
            <w:r w:rsidRPr="008A4124">
              <w:rPr>
                <w:sz w:val="26"/>
                <w:szCs w:val="26"/>
              </w:rPr>
              <w:br/>
            </w:r>
            <w:r w:rsidRPr="008A4124">
              <w:rPr>
                <w:rStyle w:val="fontstyle21"/>
                <w:color w:val="auto"/>
              </w:rPr>
              <w:t>+ Buổi chiều: Từ 13h30' đến 17h00’.</w:t>
            </w:r>
            <w:r w:rsidR="00C30990">
              <w:rPr>
                <w:rStyle w:val="fontstyle21"/>
                <w:color w:val="auto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27A01" w14:textId="77777777" w:rsidR="00CB1CF6" w:rsidRPr="008A4124" w:rsidRDefault="00CB1CF6" w:rsidP="00CB1CF6">
            <w:pPr>
              <w:spacing w:before="80"/>
              <w:jc w:val="center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</w:rPr>
              <w:lastRenderedPageBreak/>
              <w:t>Không có</w:t>
            </w:r>
          </w:p>
          <w:p w14:paraId="4A911A76" w14:textId="77777777" w:rsidR="00CB1CF6" w:rsidRPr="008A4124" w:rsidRDefault="00CB1CF6" w:rsidP="00CB1CF6">
            <w:pPr>
              <w:jc w:val="center"/>
              <w:rPr>
                <w:sz w:val="26"/>
                <w:szCs w:val="26"/>
                <w:lang w:val="nl-NL"/>
              </w:rPr>
            </w:pPr>
          </w:p>
        </w:tc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4579" w14:textId="77777777" w:rsidR="00CB1CF6" w:rsidRPr="008A4124" w:rsidRDefault="00CB1CF6" w:rsidP="00CB1CF6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1. Luật </w:t>
            </w:r>
            <w:r w:rsidRPr="008A4124">
              <w:rPr>
                <w:color w:val="000000"/>
                <w:sz w:val="26"/>
                <w:szCs w:val="26"/>
              </w:rPr>
              <w:t>Đầu tư công</w:t>
            </w:r>
            <w:r>
              <w:rPr>
                <w:color w:val="000000"/>
                <w:sz w:val="26"/>
                <w:szCs w:val="26"/>
              </w:rPr>
              <w:t>;</w:t>
            </w:r>
          </w:p>
          <w:p w14:paraId="3BB0EF65" w14:textId="53732A64" w:rsidR="00CB1CF6" w:rsidRPr="008A4124" w:rsidRDefault="00CB1CF6" w:rsidP="00CB1CF6">
            <w:pPr>
              <w:jc w:val="both"/>
              <w:rPr>
                <w:sz w:val="26"/>
                <w:szCs w:val="26"/>
              </w:rPr>
            </w:pPr>
            <w:r w:rsidRPr="008A4124">
              <w:rPr>
                <w:color w:val="000000"/>
                <w:sz w:val="26"/>
                <w:szCs w:val="26"/>
                <w:lang w:val="vi-VN"/>
              </w:rPr>
              <w:t xml:space="preserve">2. </w:t>
            </w:r>
            <w:r w:rsidRPr="008A4124">
              <w:rPr>
                <w:sz w:val="26"/>
                <w:szCs w:val="26"/>
              </w:rPr>
              <w:t>Nghị định số 114/2021/NĐ-CP ngày 16/12/2021 của Chính phủ về quản lý và sử dụng vốn hỗ trợ phát triển chính thức (ODA) và vốn vay ưu đãi của nhà tài trợ nước ngoài.</w:t>
            </w:r>
          </w:p>
        </w:tc>
      </w:tr>
    </w:tbl>
    <w:p w14:paraId="691B9706" w14:textId="0B706C29" w:rsidR="001A660F" w:rsidRPr="008A4124" w:rsidRDefault="00BF22BC" w:rsidP="004C0B85">
      <w:pPr>
        <w:rPr>
          <w:sz w:val="26"/>
          <w:szCs w:val="26"/>
        </w:rPr>
      </w:pPr>
      <w:r w:rsidRPr="008A4124">
        <w:rPr>
          <w:sz w:val="26"/>
          <w:szCs w:val="26"/>
        </w:rPr>
        <w:t xml:space="preserve"> </w:t>
      </w:r>
    </w:p>
    <w:p w14:paraId="7D49F480" w14:textId="17DE7BE6" w:rsidR="009F4DD6" w:rsidRPr="008A4124" w:rsidRDefault="002F1F5F" w:rsidP="002F1F5F">
      <w:pPr>
        <w:pStyle w:val="ListParagraph"/>
        <w:numPr>
          <w:ilvl w:val="0"/>
          <w:numId w:val="20"/>
        </w:numPr>
        <w:rPr>
          <w:b/>
          <w:bCs/>
          <w:sz w:val="26"/>
          <w:szCs w:val="26"/>
        </w:rPr>
      </w:pPr>
      <w:r w:rsidRPr="008A4124">
        <w:rPr>
          <w:b/>
          <w:bCs/>
          <w:sz w:val="26"/>
          <w:szCs w:val="26"/>
        </w:rPr>
        <w:t>DANH MỤC THỦ TỤC HÀNH CHÍNH BỊ BÃI BỎ</w:t>
      </w:r>
    </w:p>
    <w:tbl>
      <w:tblPr>
        <w:tblW w:w="15435" w:type="dxa"/>
        <w:jc w:val="center"/>
        <w:tblLook w:val="01E0" w:firstRow="1" w:lastRow="1" w:firstColumn="1" w:lastColumn="1" w:noHBand="0" w:noVBand="0"/>
      </w:tblPr>
      <w:tblGrid>
        <w:gridCol w:w="1021"/>
        <w:gridCol w:w="2809"/>
        <w:gridCol w:w="3493"/>
        <w:gridCol w:w="3509"/>
        <w:gridCol w:w="2037"/>
        <w:gridCol w:w="2566"/>
      </w:tblGrid>
      <w:tr w:rsidR="00523A86" w:rsidRPr="008A4124" w14:paraId="6CE69134" w14:textId="77777777" w:rsidTr="000E37D3">
        <w:trPr>
          <w:trHeight w:val="671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FDCE" w14:textId="77777777" w:rsidR="00523A86" w:rsidRPr="008A4124" w:rsidRDefault="00523A86" w:rsidP="00CD7D57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E86EE" w14:textId="77777777" w:rsidR="00523A86" w:rsidRPr="008A4124" w:rsidRDefault="00523A86" w:rsidP="00CD7D57">
            <w:pPr>
              <w:pStyle w:val="NormalWeb"/>
              <w:spacing w:before="0" w:beforeAutospacing="0" w:after="0" w:afterAutospacing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A4124">
              <w:rPr>
                <w:rFonts w:ascii="Times New Roman" w:hAnsi="Times New Roman" w:cs="Times New Roman"/>
                <w:b/>
                <w:sz w:val="26"/>
                <w:szCs w:val="26"/>
              </w:rPr>
              <w:t>Mã TTHC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09B1" w14:textId="77777777" w:rsidR="00523A86" w:rsidRPr="008A4124" w:rsidRDefault="00523A86" w:rsidP="00CD7D57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Tên TTHC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8BBD" w14:textId="77777777" w:rsidR="00523A86" w:rsidRPr="008A4124" w:rsidRDefault="00523A86" w:rsidP="00CD7D57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  <w:lang w:val="pt-BR"/>
              </w:rPr>
              <w:t xml:space="preserve">Tên VBQPPL quy định nội dung hủy bỏ 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D59CD" w14:textId="67528338" w:rsidR="00523A86" w:rsidRPr="008A4124" w:rsidRDefault="00523A86" w:rsidP="00523A86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Lĩnh vực</w:t>
            </w:r>
          </w:p>
        </w:tc>
        <w:tc>
          <w:tcPr>
            <w:tcW w:w="2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B397" w14:textId="3B1B1264" w:rsidR="00523A86" w:rsidRPr="008A4124" w:rsidRDefault="00523A86" w:rsidP="00CD7D57">
            <w:pPr>
              <w:jc w:val="center"/>
              <w:rPr>
                <w:b/>
                <w:sz w:val="26"/>
                <w:szCs w:val="26"/>
              </w:rPr>
            </w:pPr>
            <w:r w:rsidRPr="008A4124">
              <w:rPr>
                <w:b/>
                <w:sz w:val="26"/>
                <w:szCs w:val="26"/>
              </w:rPr>
              <w:t>Ghi chú</w:t>
            </w:r>
          </w:p>
        </w:tc>
      </w:tr>
      <w:tr w:rsidR="00660E6E" w:rsidRPr="008A4124" w14:paraId="5D9B69D7" w14:textId="77777777" w:rsidTr="00893D0E">
        <w:trPr>
          <w:trHeight w:hRule="exact" w:val="1725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6090" w14:textId="77777777" w:rsidR="00660E6E" w:rsidRPr="008A4124" w:rsidRDefault="00660E6E" w:rsidP="00CD7D57">
            <w:pPr>
              <w:spacing w:before="80"/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1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E6B12" w14:textId="77777777" w:rsidR="00660E6E" w:rsidRPr="008A4124" w:rsidRDefault="00660E6E" w:rsidP="0079642A">
            <w:pPr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1.008411</w:t>
            </w:r>
            <w:r w:rsidRPr="008A4124">
              <w:rPr>
                <w:sz w:val="26"/>
                <w:szCs w:val="26"/>
                <w:lang w:val="pt-BR"/>
              </w:rPr>
              <w:t>.000.00.00.H35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8DEB" w14:textId="2CD8A3BB" w:rsidR="00660E6E" w:rsidRPr="008A4124" w:rsidRDefault="00660E6E" w:rsidP="00DA35CB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Quyết định chủ trương đầu tư chương trình, dự án thuộc thẩm quyền của người đứng đầu cơ quản chủ quản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5E4A" w14:textId="77777777" w:rsidR="00660E6E" w:rsidRPr="008A4124" w:rsidRDefault="00660E6E" w:rsidP="00CD7D57">
            <w:pPr>
              <w:pStyle w:val="Default"/>
              <w:spacing w:before="80"/>
              <w:jc w:val="both"/>
              <w:rPr>
                <w:sz w:val="26"/>
                <w:szCs w:val="26"/>
              </w:rPr>
            </w:pPr>
            <w:r w:rsidRPr="008A4124">
              <w:rPr>
                <w:bCs/>
                <w:sz w:val="26"/>
                <w:szCs w:val="26"/>
              </w:rPr>
              <w:t xml:space="preserve">Nghị định số 56/2020/NĐ-CP ngày 25/5/2020; </w:t>
            </w:r>
            <w:r w:rsidRPr="008A4124">
              <w:rPr>
                <w:sz w:val="26"/>
                <w:szCs w:val="26"/>
              </w:rPr>
              <w:t>Nghị định số 114/2021/NĐ-CP ngày 16/12/2021 của Chính phủ</w:t>
            </w:r>
          </w:p>
        </w:tc>
        <w:tc>
          <w:tcPr>
            <w:tcW w:w="20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1EE1BB" w14:textId="77777777" w:rsidR="00660E6E" w:rsidRPr="008A4124" w:rsidRDefault="00660E6E" w:rsidP="000E37D3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58DCB3A" w14:textId="77777777" w:rsidR="00660E6E" w:rsidRPr="008A4124" w:rsidRDefault="00660E6E" w:rsidP="000E37D3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318A4EE" w14:textId="42C6894B" w:rsidR="00660E6E" w:rsidRPr="008A4124" w:rsidRDefault="00660E6E" w:rsidP="000E37D3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4124">
              <w:rPr>
                <w:rFonts w:ascii="Times New Roman" w:hAnsi="Times New Roman" w:cs="Times New Roman"/>
                <w:sz w:val="26"/>
                <w:szCs w:val="26"/>
              </w:rPr>
              <w:t>Lĩnh vực đầu tư bằng vốn hỗ trợ phát triển chính thức (ODA) và viện trợ không hoàn lại không thuộc hỗ trợ phát triển chính thức</w:t>
            </w:r>
          </w:p>
        </w:tc>
        <w:tc>
          <w:tcPr>
            <w:tcW w:w="2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F928B4" w14:textId="78C96AF8" w:rsidR="00660E6E" w:rsidRPr="008A4124" w:rsidRDefault="00660E6E" w:rsidP="00CD7D57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A4124">
              <w:rPr>
                <w:rFonts w:ascii="Times New Roman" w:hAnsi="Times New Roman" w:cs="Times New Roman"/>
                <w:sz w:val="26"/>
                <w:szCs w:val="26"/>
              </w:rPr>
              <w:t>Được ban hành tại Quyết định số 1024/QĐ-UBND ngày 30/7/2020 của</w:t>
            </w:r>
            <w:r w:rsidRPr="008A4124">
              <w:rPr>
                <w:rFonts w:ascii="Times New Roman" w:hAnsi="Times New Roman" w:cs="Times New Roman"/>
                <w:sz w:val="26"/>
                <w:szCs w:val="26"/>
              </w:rPr>
              <w:t xml:space="preserve"> Chủ tịch</w:t>
            </w:r>
            <w:r w:rsidRPr="008A4124">
              <w:rPr>
                <w:rFonts w:ascii="Times New Roman" w:hAnsi="Times New Roman" w:cs="Times New Roman"/>
                <w:sz w:val="26"/>
                <w:szCs w:val="26"/>
              </w:rPr>
              <w:t xml:space="preserve"> UBND tỉnh</w:t>
            </w:r>
            <w:r w:rsidRPr="008A4124">
              <w:rPr>
                <w:rFonts w:ascii="Times New Roman" w:hAnsi="Times New Roman" w:cs="Times New Roman"/>
                <w:sz w:val="26"/>
                <w:szCs w:val="26"/>
              </w:rPr>
              <w:t xml:space="preserve"> Lai Châu </w:t>
            </w:r>
            <w:r w:rsidR="00F8393C" w:rsidRPr="008A4124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8A4124">
              <w:rPr>
                <w:rFonts w:ascii="Times New Roman" w:hAnsi="Times New Roman" w:cs="Times New Roman"/>
                <w:sz w:val="26"/>
                <w:szCs w:val="26"/>
              </w:rPr>
              <w:t>ề việc công bố Danh mục thủ tục hành chính ban hành mới; thủ tục hành chính được sửa đổi, bổ sung thuộc thẩm quyền giải quyết của Sở Kế hoạch và Đầu tư tỉnh Lai Châu</w:t>
            </w:r>
          </w:p>
        </w:tc>
      </w:tr>
      <w:tr w:rsidR="00660E6E" w:rsidRPr="008A4124" w14:paraId="34945621" w14:textId="77777777" w:rsidTr="00893D0E">
        <w:trPr>
          <w:trHeight w:hRule="exact" w:val="1551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3EE3" w14:textId="77777777" w:rsidR="00660E6E" w:rsidRPr="008A4124" w:rsidRDefault="00660E6E" w:rsidP="00CD7D57">
            <w:pPr>
              <w:spacing w:before="80"/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2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65E1" w14:textId="77777777" w:rsidR="00660E6E" w:rsidRPr="008A4124" w:rsidRDefault="00660E6E" w:rsidP="0079642A">
            <w:pPr>
              <w:spacing w:before="80"/>
              <w:jc w:val="both"/>
              <w:rPr>
                <w:sz w:val="26"/>
                <w:szCs w:val="26"/>
                <w:lang w:val="pt-BR"/>
              </w:rPr>
            </w:pPr>
            <w:r w:rsidRPr="008A4124">
              <w:rPr>
                <w:sz w:val="26"/>
                <w:szCs w:val="26"/>
              </w:rPr>
              <w:t>2.001932.000.00.00.H35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E334C" w14:textId="77777777" w:rsidR="00660E6E" w:rsidRPr="008A4124" w:rsidRDefault="00660E6E" w:rsidP="00DA35CB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 xml:space="preserve">Lập, thẩm định, quyết định đầu tư chương trình, dự án đầu tư thuộc thẩm quyền của người đứng đầu cơ quan chủ quản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293D2" w14:textId="77777777" w:rsidR="00660E6E" w:rsidRPr="008A4124" w:rsidRDefault="00660E6E" w:rsidP="00CD7D57">
            <w:pPr>
              <w:pStyle w:val="Default"/>
              <w:spacing w:before="8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8A4124">
              <w:rPr>
                <w:bCs/>
                <w:sz w:val="26"/>
                <w:szCs w:val="26"/>
              </w:rPr>
              <w:t xml:space="preserve">Nghị định số 56/2020/NĐ-CP ngày 25/5/2020; </w:t>
            </w:r>
            <w:r w:rsidRPr="008A4124">
              <w:rPr>
                <w:sz w:val="26"/>
                <w:szCs w:val="26"/>
              </w:rPr>
              <w:t xml:space="preserve">Nghị định số 114/2021/NĐ-CP ngày 16/12/2021 của Chính phủ 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F99C6F" w14:textId="77777777" w:rsidR="00660E6E" w:rsidRPr="008A4124" w:rsidRDefault="00660E6E" w:rsidP="00CD7D57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DB562" w14:textId="5847C1C1" w:rsidR="00660E6E" w:rsidRPr="008A4124" w:rsidRDefault="00660E6E" w:rsidP="00CD7D57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60E6E" w:rsidRPr="008A4124" w14:paraId="04243561" w14:textId="77777777" w:rsidTr="00893D0E">
        <w:trPr>
          <w:trHeight w:hRule="exact" w:val="1702"/>
          <w:jc w:val="center"/>
        </w:trPr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90E8C" w14:textId="77777777" w:rsidR="00660E6E" w:rsidRPr="008A4124" w:rsidRDefault="00660E6E" w:rsidP="00CD7D57">
            <w:pPr>
              <w:spacing w:before="80"/>
              <w:jc w:val="center"/>
              <w:rPr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>3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F38B" w14:textId="77777777" w:rsidR="00660E6E" w:rsidRPr="008A4124" w:rsidRDefault="00660E6E" w:rsidP="0079642A">
            <w:pPr>
              <w:spacing w:before="80"/>
              <w:jc w:val="both"/>
              <w:rPr>
                <w:sz w:val="26"/>
                <w:szCs w:val="26"/>
                <w:lang w:val="pt-BR"/>
              </w:rPr>
            </w:pPr>
            <w:r w:rsidRPr="008A4124">
              <w:rPr>
                <w:sz w:val="26"/>
                <w:szCs w:val="26"/>
              </w:rPr>
              <w:t>2.000045</w:t>
            </w:r>
            <w:r w:rsidRPr="008A4124">
              <w:rPr>
                <w:sz w:val="26"/>
                <w:szCs w:val="26"/>
                <w:lang w:val="pt-BR"/>
              </w:rPr>
              <w:t>.000.00.00.H35</w:t>
            </w:r>
          </w:p>
        </w:tc>
        <w:tc>
          <w:tcPr>
            <w:tcW w:w="3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D770" w14:textId="77777777" w:rsidR="00660E6E" w:rsidRPr="008A4124" w:rsidRDefault="00660E6E" w:rsidP="00DA35CB">
            <w:pPr>
              <w:spacing w:before="80"/>
              <w:jc w:val="both"/>
              <w:rPr>
                <w:color w:val="000000"/>
                <w:sz w:val="26"/>
                <w:szCs w:val="26"/>
              </w:rPr>
            </w:pPr>
            <w:r w:rsidRPr="008A4124">
              <w:rPr>
                <w:sz w:val="26"/>
                <w:szCs w:val="26"/>
              </w:rPr>
              <w:t xml:space="preserve">Lập, thẩm định, quyết định phê duyệt văn kiện dự án hỗ trợ kỹ thuật, phi dự án sử dụng vốn ODA không hoàn lại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983" w14:textId="77777777" w:rsidR="00660E6E" w:rsidRPr="008A4124" w:rsidRDefault="00660E6E" w:rsidP="00CD7D57">
            <w:pPr>
              <w:pStyle w:val="Default"/>
              <w:spacing w:before="80"/>
              <w:jc w:val="both"/>
              <w:rPr>
                <w:color w:val="auto"/>
                <w:sz w:val="26"/>
                <w:szCs w:val="26"/>
                <w:lang w:val="pt-BR"/>
              </w:rPr>
            </w:pPr>
            <w:r w:rsidRPr="008A4124">
              <w:rPr>
                <w:bCs/>
                <w:sz w:val="26"/>
                <w:szCs w:val="26"/>
              </w:rPr>
              <w:t xml:space="preserve">Nghị định số 56/2020/NĐ-CP ngày 25/5/2020; </w:t>
            </w:r>
            <w:r w:rsidRPr="008A4124">
              <w:rPr>
                <w:sz w:val="26"/>
                <w:szCs w:val="26"/>
              </w:rPr>
              <w:t>Nghị định số 114/2021/NĐ-CP ngày 16/12/2021 của Chính phủ</w:t>
            </w:r>
          </w:p>
        </w:tc>
        <w:tc>
          <w:tcPr>
            <w:tcW w:w="20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4F22" w14:textId="77777777" w:rsidR="00660E6E" w:rsidRPr="008A4124" w:rsidRDefault="00660E6E" w:rsidP="00CD7D57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A105" w14:textId="53E0F875" w:rsidR="00660E6E" w:rsidRPr="008A4124" w:rsidRDefault="00660E6E" w:rsidP="00CD7D57">
            <w:pPr>
              <w:pStyle w:val="NormalWeb"/>
              <w:shd w:val="clear" w:color="auto" w:fill="FFFFFF"/>
              <w:spacing w:before="80" w:beforeAutospacing="0" w:after="0" w:afterAutospacing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3F42ED9" w14:textId="77777777" w:rsidR="001A660F" w:rsidRPr="008A4124" w:rsidRDefault="001A660F" w:rsidP="004C0B85">
      <w:pPr>
        <w:rPr>
          <w:sz w:val="26"/>
          <w:szCs w:val="26"/>
        </w:rPr>
      </w:pPr>
    </w:p>
    <w:sectPr w:rsidR="001A660F" w:rsidRPr="008A4124" w:rsidSect="00000166">
      <w:footerReference w:type="default" r:id="rId8"/>
      <w:pgSz w:w="16840" w:h="11907" w:orient="landscape" w:code="9"/>
      <w:pgMar w:top="567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37C233" w14:textId="77777777" w:rsidR="008B6B55" w:rsidRDefault="008B6B55">
      <w:r>
        <w:separator/>
      </w:r>
    </w:p>
  </w:endnote>
  <w:endnote w:type="continuationSeparator" w:id="0">
    <w:p w14:paraId="1A1A18A7" w14:textId="77777777" w:rsidR="008B6B55" w:rsidRDefault="008B6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.VnTimeH"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19B1E" w14:textId="77777777" w:rsidR="00433A56" w:rsidRDefault="00267A0C">
    <w:pPr>
      <w:pStyle w:val="Footer"/>
      <w:jc w:val="center"/>
      <w:rPr>
        <w:b w:val="0"/>
      </w:rPr>
    </w:pPr>
    <w:r>
      <w:fldChar w:fldCharType="begin"/>
    </w:r>
    <w:r>
      <w:instrText>PAGE \* MERGEFORMAT</w:instrText>
    </w:r>
    <w:r>
      <w:fldChar w:fldCharType="separate"/>
    </w:r>
    <w:r w:rsidR="00997BF1" w:rsidRPr="00997BF1">
      <w:rPr>
        <w:b w:val="0"/>
        <w:noProof/>
      </w:rPr>
      <w:t>4</w:t>
    </w:r>
    <w:r>
      <w:rPr>
        <w:b w:val="0"/>
      </w:rPr>
      <w:fldChar w:fldCharType="end"/>
    </w:r>
  </w:p>
  <w:p w14:paraId="5F58B599" w14:textId="77777777" w:rsidR="00433A56" w:rsidRDefault="00433A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14EEF3" w14:textId="77777777" w:rsidR="008B6B55" w:rsidRDefault="008B6B55">
      <w:r>
        <w:separator/>
      </w:r>
    </w:p>
  </w:footnote>
  <w:footnote w:type="continuationSeparator" w:id="0">
    <w:p w14:paraId="7789C7BE" w14:textId="77777777" w:rsidR="008B6B55" w:rsidRDefault="008B6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70E74"/>
    <w:multiLevelType w:val="hybridMultilevel"/>
    <w:tmpl w:val="6D388182"/>
    <w:lvl w:ilvl="0" w:tplc="BED4445C">
      <w:start w:val="1"/>
      <w:numFmt w:val="bullet"/>
      <w:lvlText w:val="-"/>
      <w:lvlJc w:val="left"/>
      <w:pPr>
        <w:ind w:left="720" w:hanging="359"/>
      </w:pPr>
      <w:rPr>
        <w:rFonts w:ascii="Times New Roman" w:eastAsia="Calibri" w:hAnsi="Times New Roman" w:cs="Times New Roman" w:hint="default"/>
      </w:rPr>
    </w:lvl>
    <w:lvl w:ilvl="1" w:tplc="13203ADA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2410F15A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946804B2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96801068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EB7A5C20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ACCEE76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E280C76C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0926359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" w15:restartNumberingAfterBreak="0">
    <w:nsid w:val="0AB1487E"/>
    <w:multiLevelType w:val="hybridMultilevel"/>
    <w:tmpl w:val="A37E8C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0C01A9"/>
    <w:multiLevelType w:val="hybridMultilevel"/>
    <w:tmpl w:val="CA280C48"/>
    <w:lvl w:ilvl="0" w:tplc="A7D2983E">
      <w:start w:val="1"/>
      <w:numFmt w:val="decimal"/>
      <w:lvlText w:val="%1."/>
      <w:lvlJc w:val="left"/>
      <w:pPr>
        <w:ind w:left="360" w:hanging="359"/>
      </w:pPr>
    </w:lvl>
    <w:lvl w:ilvl="1" w:tplc="0520202E">
      <w:start w:val="1"/>
      <w:numFmt w:val="lowerLetter"/>
      <w:lvlText w:val="%2."/>
      <w:lvlJc w:val="left"/>
      <w:pPr>
        <w:ind w:left="1440" w:hanging="359"/>
      </w:pPr>
    </w:lvl>
    <w:lvl w:ilvl="2" w:tplc="D1C621CA">
      <w:start w:val="1"/>
      <w:numFmt w:val="lowerRoman"/>
      <w:lvlText w:val="%3."/>
      <w:lvlJc w:val="right"/>
      <w:pPr>
        <w:ind w:left="2160" w:hanging="179"/>
      </w:pPr>
    </w:lvl>
    <w:lvl w:ilvl="3" w:tplc="8CE0CE7C">
      <w:start w:val="1"/>
      <w:numFmt w:val="decimal"/>
      <w:lvlText w:val="%4."/>
      <w:lvlJc w:val="left"/>
      <w:pPr>
        <w:ind w:left="2880" w:hanging="359"/>
      </w:pPr>
    </w:lvl>
    <w:lvl w:ilvl="4" w:tplc="2B0CCA3C">
      <w:start w:val="1"/>
      <w:numFmt w:val="lowerLetter"/>
      <w:lvlText w:val="%5."/>
      <w:lvlJc w:val="left"/>
      <w:pPr>
        <w:ind w:left="3600" w:hanging="359"/>
      </w:pPr>
    </w:lvl>
    <w:lvl w:ilvl="5" w:tplc="DB1C6760">
      <w:start w:val="1"/>
      <w:numFmt w:val="lowerRoman"/>
      <w:lvlText w:val="%6."/>
      <w:lvlJc w:val="right"/>
      <w:pPr>
        <w:ind w:left="4320" w:hanging="179"/>
      </w:pPr>
    </w:lvl>
    <w:lvl w:ilvl="6" w:tplc="5094AA2A">
      <w:start w:val="1"/>
      <w:numFmt w:val="decimal"/>
      <w:lvlText w:val="%7."/>
      <w:lvlJc w:val="left"/>
      <w:pPr>
        <w:ind w:left="5040" w:hanging="359"/>
      </w:pPr>
    </w:lvl>
    <w:lvl w:ilvl="7" w:tplc="A3D0CA92">
      <w:start w:val="1"/>
      <w:numFmt w:val="lowerLetter"/>
      <w:lvlText w:val="%8."/>
      <w:lvlJc w:val="left"/>
      <w:pPr>
        <w:ind w:left="5760" w:hanging="359"/>
      </w:pPr>
    </w:lvl>
    <w:lvl w:ilvl="8" w:tplc="E0DAA0EE">
      <w:start w:val="1"/>
      <w:numFmt w:val="lowerRoman"/>
      <w:lvlText w:val="%9."/>
      <w:lvlJc w:val="right"/>
      <w:pPr>
        <w:ind w:left="6480" w:hanging="179"/>
      </w:pPr>
    </w:lvl>
  </w:abstractNum>
  <w:abstractNum w:abstractNumId="3" w15:restartNumberingAfterBreak="0">
    <w:nsid w:val="0F573E52"/>
    <w:multiLevelType w:val="hybridMultilevel"/>
    <w:tmpl w:val="1EB6B42C"/>
    <w:lvl w:ilvl="0" w:tplc="6EB0F06E">
      <w:start w:val="1"/>
      <w:numFmt w:val="decimal"/>
      <w:lvlText w:val="%1."/>
      <w:lvlJc w:val="left"/>
      <w:pPr>
        <w:ind w:left="360" w:hanging="359"/>
      </w:pPr>
    </w:lvl>
    <w:lvl w:ilvl="1" w:tplc="3CE0E280">
      <w:start w:val="1"/>
      <w:numFmt w:val="lowerLetter"/>
      <w:lvlText w:val="%2."/>
      <w:lvlJc w:val="left"/>
      <w:pPr>
        <w:ind w:left="1080" w:hanging="359"/>
      </w:pPr>
    </w:lvl>
    <w:lvl w:ilvl="2" w:tplc="CA9695D6">
      <w:start w:val="1"/>
      <w:numFmt w:val="lowerRoman"/>
      <w:lvlText w:val="%3."/>
      <w:lvlJc w:val="right"/>
      <w:pPr>
        <w:ind w:left="1800" w:hanging="179"/>
      </w:pPr>
    </w:lvl>
    <w:lvl w:ilvl="3" w:tplc="DC4CD3FA">
      <w:start w:val="1"/>
      <w:numFmt w:val="decimal"/>
      <w:lvlText w:val="%4."/>
      <w:lvlJc w:val="left"/>
      <w:pPr>
        <w:ind w:left="2520" w:hanging="359"/>
      </w:pPr>
    </w:lvl>
    <w:lvl w:ilvl="4" w:tplc="D7BE33BC">
      <w:start w:val="1"/>
      <w:numFmt w:val="lowerLetter"/>
      <w:lvlText w:val="%5."/>
      <w:lvlJc w:val="left"/>
      <w:pPr>
        <w:ind w:left="3240" w:hanging="359"/>
      </w:pPr>
    </w:lvl>
    <w:lvl w:ilvl="5" w:tplc="2454ECB2">
      <w:start w:val="1"/>
      <w:numFmt w:val="lowerRoman"/>
      <w:lvlText w:val="%6."/>
      <w:lvlJc w:val="right"/>
      <w:pPr>
        <w:ind w:left="3960" w:hanging="179"/>
      </w:pPr>
    </w:lvl>
    <w:lvl w:ilvl="6" w:tplc="F7A07928">
      <w:start w:val="1"/>
      <w:numFmt w:val="decimal"/>
      <w:lvlText w:val="%7."/>
      <w:lvlJc w:val="left"/>
      <w:pPr>
        <w:ind w:left="4680" w:hanging="359"/>
      </w:pPr>
    </w:lvl>
    <w:lvl w:ilvl="7" w:tplc="5F4E8FB4">
      <w:start w:val="1"/>
      <w:numFmt w:val="lowerLetter"/>
      <w:lvlText w:val="%8."/>
      <w:lvlJc w:val="left"/>
      <w:pPr>
        <w:ind w:left="5400" w:hanging="359"/>
      </w:pPr>
    </w:lvl>
    <w:lvl w:ilvl="8" w:tplc="68A01D70">
      <w:start w:val="1"/>
      <w:numFmt w:val="lowerRoman"/>
      <w:lvlText w:val="%9."/>
      <w:lvlJc w:val="right"/>
      <w:pPr>
        <w:ind w:left="6120" w:hanging="179"/>
      </w:pPr>
    </w:lvl>
  </w:abstractNum>
  <w:abstractNum w:abstractNumId="4" w15:restartNumberingAfterBreak="0">
    <w:nsid w:val="16F73629"/>
    <w:multiLevelType w:val="hybridMultilevel"/>
    <w:tmpl w:val="F4C4B92C"/>
    <w:lvl w:ilvl="0" w:tplc="3BE410BA">
      <w:start w:val="1"/>
      <w:numFmt w:val="bullet"/>
      <w:lvlText w:val="-"/>
      <w:lvlJc w:val="left"/>
      <w:pPr>
        <w:ind w:left="720" w:hanging="359"/>
      </w:pPr>
      <w:rPr>
        <w:rFonts w:ascii="Times New Roman" w:eastAsia="Calibri" w:hAnsi="Times New Roman" w:cs="Times New Roman" w:hint="default"/>
        <w:b w:val="0"/>
        <w:sz w:val="28"/>
      </w:rPr>
    </w:lvl>
    <w:lvl w:ilvl="1" w:tplc="07AED980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856E60BE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B51C90B8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6EFC17CC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58C62820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B478D710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0B12FFF2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7E68BFF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5" w15:restartNumberingAfterBreak="0">
    <w:nsid w:val="224910B9"/>
    <w:multiLevelType w:val="hybridMultilevel"/>
    <w:tmpl w:val="88989D04"/>
    <w:lvl w:ilvl="0" w:tplc="4B58E148">
      <w:start w:val="1"/>
      <w:numFmt w:val="decimal"/>
      <w:lvlText w:val="%1."/>
      <w:lvlJc w:val="left"/>
      <w:pPr>
        <w:ind w:left="1069" w:hanging="359"/>
      </w:pPr>
    </w:lvl>
    <w:lvl w:ilvl="1" w:tplc="40600296">
      <w:start w:val="1"/>
      <w:numFmt w:val="lowerLetter"/>
      <w:lvlText w:val="%2."/>
      <w:lvlJc w:val="left"/>
      <w:pPr>
        <w:ind w:left="1789" w:hanging="359"/>
      </w:pPr>
    </w:lvl>
    <w:lvl w:ilvl="2" w:tplc="949C9594">
      <w:start w:val="1"/>
      <w:numFmt w:val="lowerRoman"/>
      <w:lvlText w:val="%3."/>
      <w:lvlJc w:val="right"/>
      <w:pPr>
        <w:ind w:left="2509" w:hanging="179"/>
      </w:pPr>
    </w:lvl>
    <w:lvl w:ilvl="3" w:tplc="E5B0336C">
      <w:start w:val="1"/>
      <w:numFmt w:val="decimal"/>
      <w:lvlText w:val="%4."/>
      <w:lvlJc w:val="left"/>
      <w:pPr>
        <w:ind w:left="3229" w:hanging="359"/>
      </w:pPr>
    </w:lvl>
    <w:lvl w:ilvl="4" w:tplc="32822262">
      <w:start w:val="1"/>
      <w:numFmt w:val="lowerLetter"/>
      <w:lvlText w:val="%5."/>
      <w:lvlJc w:val="left"/>
      <w:pPr>
        <w:ind w:left="3949" w:hanging="359"/>
      </w:pPr>
    </w:lvl>
    <w:lvl w:ilvl="5" w:tplc="82CADFC6">
      <w:start w:val="1"/>
      <w:numFmt w:val="lowerRoman"/>
      <w:lvlText w:val="%6."/>
      <w:lvlJc w:val="right"/>
      <w:pPr>
        <w:ind w:left="4669" w:hanging="179"/>
      </w:pPr>
    </w:lvl>
    <w:lvl w:ilvl="6" w:tplc="34CAB63E">
      <w:start w:val="1"/>
      <w:numFmt w:val="decimal"/>
      <w:lvlText w:val="%7."/>
      <w:lvlJc w:val="left"/>
      <w:pPr>
        <w:ind w:left="5389" w:hanging="359"/>
      </w:pPr>
    </w:lvl>
    <w:lvl w:ilvl="7" w:tplc="FC9EC19C">
      <w:start w:val="1"/>
      <w:numFmt w:val="lowerLetter"/>
      <w:lvlText w:val="%8."/>
      <w:lvlJc w:val="left"/>
      <w:pPr>
        <w:ind w:left="6109" w:hanging="359"/>
      </w:pPr>
    </w:lvl>
    <w:lvl w:ilvl="8" w:tplc="3580F116">
      <w:start w:val="1"/>
      <w:numFmt w:val="lowerRoman"/>
      <w:lvlText w:val="%9."/>
      <w:lvlJc w:val="right"/>
      <w:pPr>
        <w:ind w:left="6829" w:hanging="179"/>
      </w:pPr>
    </w:lvl>
  </w:abstractNum>
  <w:abstractNum w:abstractNumId="6" w15:restartNumberingAfterBreak="0">
    <w:nsid w:val="225B347B"/>
    <w:multiLevelType w:val="hybridMultilevel"/>
    <w:tmpl w:val="2366803E"/>
    <w:lvl w:ilvl="0" w:tplc="36E41DE2">
      <w:start w:val="1"/>
      <w:numFmt w:val="decimal"/>
      <w:lvlText w:val="%1."/>
      <w:lvlJc w:val="left"/>
      <w:pPr>
        <w:ind w:left="502" w:hanging="359"/>
      </w:pPr>
    </w:lvl>
    <w:lvl w:ilvl="1" w:tplc="E27AE7E6">
      <w:start w:val="1"/>
      <w:numFmt w:val="lowerLetter"/>
      <w:lvlText w:val="%2."/>
      <w:lvlJc w:val="left"/>
      <w:pPr>
        <w:ind w:left="1222" w:hanging="359"/>
      </w:pPr>
    </w:lvl>
    <w:lvl w:ilvl="2" w:tplc="DF929448">
      <w:start w:val="1"/>
      <w:numFmt w:val="lowerRoman"/>
      <w:lvlText w:val="%3."/>
      <w:lvlJc w:val="right"/>
      <w:pPr>
        <w:ind w:left="1942" w:hanging="179"/>
      </w:pPr>
    </w:lvl>
    <w:lvl w:ilvl="3" w:tplc="249CF652">
      <w:start w:val="1"/>
      <w:numFmt w:val="decimal"/>
      <w:lvlText w:val="%4."/>
      <w:lvlJc w:val="left"/>
      <w:pPr>
        <w:ind w:left="2662" w:hanging="359"/>
      </w:pPr>
    </w:lvl>
    <w:lvl w:ilvl="4" w:tplc="4E22D192">
      <w:start w:val="1"/>
      <w:numFmt w:val="lowerLetter"/>
      <w:lvlText w:val="%5."/>
      <w:lvlJc w:val="left"/>
      <w:pPr>
        <w:ind w:left="3382" w:hanging="359"/>
      </w:pPr>
    </w:lvl>
    <w:lvl w:ilvl="5" w:tplc="61FEED22">
      <w:start w:val="1"/>
      <w:numFmt w:val="lowerRoman"/>
      <w:lvlText w:val="%6."/>
      <w:lvlJc w:val="right"/>
      <w:pPr>
        <w:ind w:left="4102" w:hanging="179"/>
      </w:pPr>
    </w:lvl>
    <w:lvl w:ilvl="6" w:tplc="B26692E4">
      <w:start w:val="1"/>
      <w:numFmt w:val="decimal"/>
      <w:lvlText w:val="%7."/>
      <w:lvlJc w:val="left"/>
      <w:pPr>
        <w:ind w:left="4822" w:hanging="359"/>
      </w:pPr>
    </w:lvl>
    <w:lvl w:ilvl="7" w:tplc="9BBCF600">
      <w:start w:val="1"/>
      <w:numFmt w:val="lowerLetter"/>
      <w:lvlText w:val="%8."/>
      <w:lvlJc w:val="left"/>
      <w:pPr>
        <w:ind w:left="5542" w:hanging="359"/>
      </w:pPr>
    </w:lvl>
    <w:lvl w:ilvl="8" w:tplc="FFA2B7C4">
      <w:start w:val="1"/>
      <w:numFmt w:val="lowerRoman"/>
      <w:lvlText w:val="%9."/>
      <w:lvlJc w:val="right"/>
      <w:pPr>
        <w:ind w:left="6262" w:hanging="179"/>
      </w:pPr>
    </w:lvl>
  </w:abstractNum>
  <w:abstractNum w:abstractNumId="7" w15:restartNumberingAfterBreak="0">
    <w:nsid w:val="2D456DC8"/>
    <w:multiLevelType w:val="hybridMultilevel"/>
    <w:tmpl w:val="07DE20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7B04FA"/>
    <w:multiLevelType w:val="hybridMultilevel"/>
    <w:tmpl w:val="2F1C9772"/>
    <w:lvl w:ilvl="0" w:tplc="7E9A61EA">
      <w:start w:val="1"/>
      <w:numFmt w:val="decimal"/>
      <w:lvlText w:val="%1."/>
      <w:lvlJc w:val="left"/>
      <w:pPr>
        <w:ind w:left="810" w:hanging="359"/>
      </w:pPr>
      <w:rPr>
        <w:b w:val="0"/>
      </w:rPr>
    </w:lvl>
    <w:lvl w:ilvl="1" w:tplc="B7D01F64">
      <w:start w:val="1"/>
      <w:numFmt w:val="lowerLetter"/>
      <w:lvlText w:val="%2."/>
      <w:lvlJc w:val="left"/>
      <w:pPr>
        <w:ind w:left="1222" w:hanging="359"/>
      </w:pPr>
    </w:lvl>
    <w:lvl w:ilvl="2" w:tplc="AD066936">
      <w:start w:val="1"/>
      <w:numFmt w:val="lowerRoman"/>
      <w:lvlText w:val="%3."/>
      <w:lvlJc w:val="right"/>
      <w:pPr>
        <w:ind w:left="1942" w:hanging="179"/>
      </w:pPr>
    </w:lvl>
    <w:lvl w:ilvl="3" w:tplc="B1CC509E">
      <w:start w:val="1"/>
      <w:numFmt w:val="decimal"/>
      <w:lvlText w:val="%4."/>
      <w:lvlJc w:val="left"/>
      <w:pPr>
        <w:ind w:left="2662" w:hanging="359"/>
      </w:pPr>
    </w:lvl>
    <w:lvl w:ilvl="4" w:tplc="0D9A4A90">
      <w:start w:val="1"/>
      <w:numFmt w:val="lowerLetter"/>
      <w:lvlText w:val="%5."/>
      <w:lvlJc w:val="left"/>
      <w:pPr>
        <w:ind w:left="3382" w:hanging="359"/>
      </w:pPr>
    </w:lvl>
    <w:lvl w:ilvl="5" w:tplc="F5927E3E">
      <w:start w:val="1"/>
      <w:numFmt w:val="lowerRoman"/>
      <w:lvlText w:val="%6."/>
      <w:lvlJc w:val="right"/>
      <w:pPr>
        <w:ind w:left="4102" w:hanging="179"/>
      </w:pPr>
    </w:lvl>
    <w:lvl w:ilvl="6" w:tplc="ADDEAAA0">
      <w:start w:val="1"/>
      <w:numFmt w:val="decimal"/>
      <w:lvlText w:val="%7."/>
      <w:lvlJc w:val="left"/>
      <w:pPr>
        <w:ind w:left="4822" w:hanging="359"/>
      </w:pPr>
    </w:lvl>
    <w:lvl w:ilvl="7" w:tplc="6F4C54C4">
      <w:start w:val="1"/>
      <w:numFmt w:val="lowerLetter"/>
      <w:lvlText w:val="%8."/>
      <w:lvlJc w:val="left"/>
      <w:pPr>
        <w:ind w:left="5542" w:hanging="359"/>
      </w:pPr>
    </w:lvl>
    <w:lvl w:ilvl="8" w:tplc="44803DC6">
      <w:start w:val="1"/>
      <w:numFmt w:val="lowerRoman"/>
      <w:lvlText w:val="%9."/>
      <w:lvlJc w:val="right"/>
      <w:pPr>
        <w:ind w:left="6262" w:hanging="179"/>
      </w:pPr>
    </w:lvl>
  </w:abstractNum>
  <w:abstractNum w:abstractNumId="9" w15:restartNumberingAfterBreak="0">
    <w:nsid w:val="2F7C5EC1"/>
    <w:multiLevelType w:val="hybridMultilevel"/>
    <w:tmpl w:val="BD16A566"/>
    <w:lvl w:ilvl="0" w:tplc="DDD4C5B0">
      <w:start w:val="1"/>
      <w:numFmt w:val="decimal"/>
      <w:lvlText w:val="%1."/>
      <w:lvlJc w:val="left"/>
      <w:pPr>
        <w:ind w:left="1069" w:hanging="359"/>
      </w:pPr>
      <w:rPr>
        <w:b w:val="0"/>
      </w:rPr>
    </w:lvl>
    <w:lvl w:ilvl="1" w:tplc="6478ED2C">
      <w:start w:val="1"/>
      <w:numFmt w:val="lowerLetter"/>
      <w:lvlText w:val="%2."/>
      <w:lvlJc w:val="left"/>
      <w:pPr>
        <w:ind w:left="1222" w:hanging="359"/>
      </w:pPr>
    </w:lvl>
    <w:lvl w:ilvl="2" w:tplc="366661DE">
      <w:start w:val="1"/>
      <w:numFmt w:val="lowerRoman"/>
      <w:lvlText w:val="%3."/>
      <w:lvlJc w:val="right"/>
      <w:pPr>
        <w:ind w:left="1942" w:hanging="179"/>
      </w:pPr>
    </w:lvl>
    <w:lvl w:ilvl="3" w:tplc="F2461D74">
      <w:start w:val="1"/>
      <w:numFmt w:val="decimal"/>
      <w:lvlText w:val="%4."/>
      <w:lvlJc w:val="left"/>
      <w:pPr>
        <w:ind w:left="2662" w:hanging="359"/>
      </w:pPr>
    </w:lvl>
    <w:lvl w:ilvl="4" w:tplc="422CFBDE">
      <w:start w:val="1"/>
      <w:numFmt w:val="lowerLetter"/>
      <w:lvlText w:val="%5."/>
      <w:lvlJc w:val="left"/>
      <w:pPr>
        <w:ind w:left="3382" w:hanging="359"/>
      </w:pPr>
    </w:lvl>
    <w:lvl w:ilvl="5" w:tplc="004471E6">
      <w:start w:val="1"/>
      <w:numFmt w:val="lowerRoman"/>
      <w:lvlText w:val="%6."/>
      <w:lvlJc w:val="right"/>
      <w:pPr>
        <w:ind w:left="4102" w:hanging="179"/>
      </w:pPr>
    </w:lvl>
    <w:lvl w:ilvl="6" w:tplc="160E7E8C">
      <w:start w:val="1"/>
      <w:numFmt w:val="decimal"/>
      <w:lvlText w:val="%7."/>
      <w:lvlJc w:val="left"/>
      <w:pPr>
        <w:ind w:left="4822" w:hanging="359"/>
      </w:pPr>
    </w:lvl>
    <w:lvl w:ilvl="7" w:tplc="319C7382">
      <w:start w:val="1"/>
      <w:numFmt w:val="lowerLetter"/>
      <w:lvlText w:val="%8."/>
      <w:lvlJc w:val="left"/>
      <w:pPr>
        <w:ind w:left="5542" w:hanging="359"/>
      </w:pPr>
    </w:lvl>
    <w:lvl w:ilvl="8" w:tplc="A55C390A">
      <w:start w:val="1"/>
      <w:numFmt w:val="lowerRoman"/>
      <w:lvlText w:val="%9."/>
      <w:lvlJc w:val="right"/>
      <w:pPr>
        <w:ind w:left="6262" w:hanging="179"/>
      </w:pPr>
    </w:lvl>
  </w:abstractNum>
  <w:abstractNum w:abstractNumId="10" w15:restartNumberingAfterBreak="0">
    <w:nsid w:val="37B37F8C"/>
    <w:multiLevelType w:val="hybridMultilevel"/>
    <w:tmpl w:val="C36EE72E"/>
    <w:lvl w:ilvl="0" w:tplc="659CB292">
      <w:start w:val="1"/>
      <w:numFmt w:val="decimal"/>
      <w:lvlText w:val="%1."/>
      <w:lvlJc w:val="left"/>
      <w:pPr>
        <w:ind w:left="1069" w:hanging="359"/>
      </w:pPr>
      <w:rPr>
        <w:b w:val="0"/>
      </w:rPr>
    </w:lvl>
    <w:lvl w:ilvl="1" w:tplc="4214843C">
      <w:start w:val="1"/>
      <w:numFmt w:val="lowerLetter"/>
      <w:lvlText w:val="%2."/>
      <w:lvlJc w:val="left"/>
      <w:pPr>
        <w:ind w:left="1222" w:hanging="359"/>
      </w:pPr>
    </w:lvl>
    <w:lvl w:ilvl="2" w:tplc="87F0A8B0">
      <w:start w:val="1"/>
      <w:numFmt w:val="lowerRoman"/>
      <w:lvlText w:val="%3."/>
      <w:lvlJc w:val="right"/>
      <w:pPr>
        <w:ind w:left="1942" w:hanging="179"/>
      </w:pPr>
    </w:lvl>
    <w:lvl w:ilvl="3" w:tplc="14DED562">
      <w:start w:val="1"/>
      <w:numFmt w:val="decimal"/>
      <w:lvlText w:val="%4."/>
      <w:lvlJc w:val="left"/>
      <w:pPr>
        <w:ind w:left="2662" w:hanging="359"/>
      </w:pPr>
    </w:lvl>
    <w:lvl w:ilvl="4" w:tplc="C0AAEF42">
      <w:start w:val="1"/>
      <w:numFmt w:val="lowerLetter"/>
      <w:lvlText w:val="%5."/>
      <w:lvlJc w:val="left"/>
      <w:pPr>
        <w:ind w:left="3382" w:hanging="359"/>
      </w:pPr>
    </w:lvl>
    <w:lvl w:ilvl="5" w:tplc="7BB0AC88">
      <w:start w:val="1"/>
      <w:numFmt w:val="lowerRoman"/>
      <w:lvlText w:val="%6."/>
      <w:lvlJc w:val="right"/>
      <w:pPr>
        <w:ind w:left="4102" w:hanging="179"/>
      </w:pPr>
    </w:lvl>
    <w:lvl w:ilvl="6" w:tplc="7A66FA72">
      <w:start w:val="1"/>
      <w:numFmt w:val="decimal"/>
      <w:lvlText w:val="%7."/>
      <w:lvlJc w:val="left"/>
      <w:pPr>
        <w:ind w:left="4822" w:hanging="359"/>
      </w:pPr>
    </w:lvl>
    <w:lvl w:ilvl="7" w:tplc="8CCC154E">
      <w:start w:val="1"/>
      <w:numFmt w:val="lowerLetter"/>
      <w:lvlText w:val="%8."/>
      <w:lvlJc w:val="left"/>
      <w:pPr>
        <w:ind w:left="5542" w:hanging="359"/>
      </w:pPr>
    </w:lvl>
    <w:lvl w:ilvl="8" w:tplc="C9E62E22">
      <w:start w:val="1"/>
      <w:numFmt w:val="lowerRoman"/>
      <w:lvlText w:val="%9."/>
      <w:lvlJc w:val="right"/>
      <w:pPr>
        <w:ind w:left="6262" w:hanging="179"/>
      </w:pPr>
    </w:lvl>
  </w:abstractNum>
  <w:abstractNum w:abstractNumId="11" w15:restartNumberingAfterBreak="0">
    <w:nsid w:val="3E8F3FFD"/>
    <w:multiLevelType w:val="hybridMultilevel"/>
    <w:tmpl w:val="38AC884E"/>
    <w:lvl w:ilvl="0" w:tplc="78F280AE">
      <w:start w:val="1"/>
      <w:numFmt w:val="bullet"/>
      <w:lvlText w:val="-"/>
      <w:lvlJc w:val="left"/>
      <w:pPr>
        <w:ind w:left="720" w:hanging="359"/>
      </w:pPr>
      <w:rPr>
        <w:rFonts w:ascii="Times New Roman" w:eastAsia="Calibri" w:hAnsi="Times New Roman" w:cs="Times New Roman" w:hint="default"/>
      </w:rPr>
    </w:lvl>
    <w:lvl w:ilvl="1" w:tplc="14B6FEF8">
      <w:start w:val="1"/>
      <w:numFmt w:val="bullet"/>
      <w:lvlText w:val="o"/>
      <w:lvlJc w:val="left"/>
      <w:pPr>
        <w:ind w:left="1440" w:hanging="359"/>
      </w:pPr>
      <w:rPr>
        <w:rFonts w:ascii="Courier New" w:hAnsi="Courier New" w:cs="Courier New" w:hint="default"/>
      </w:rPr>
    </w:lvl>
    <w:lvl w:ilvl="2" w:tplc="0F54607C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DD603F9E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FCC489D4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F9802E6C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2FFC3DEA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928C8E52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66761D92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2" w15:restartNumberingAfterBreak="0">
    <w:nsid w:val="3EC605A2"/>
    <w:multiLevelType w:val="hybridMultilevel"/>
    <w:tmpl w:val="F65A7F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07D3F"/>
    <w:multiLevelType w:val="hybridMultilevel"/>
    <w:tmpl w:val="4D423172"/>
    <w:lvl w:ilvl="0" w:tplc="72222416">
      <w:start w:val="1"/>
      <w:numFmt w:val="decimal"/>
      <w:lvlText w:val="%1."/>
      <w:lvlJc w:val="left"/>
      <w:pPr>
        <w:ind w:left="1069" w:hanging="359"/>
      </w:pPr>
      <w:rPr>
        <w:b w:val="0"/>
      </w:rPr>
    </w:lvl>
    <w:lvl w:ilvl="1" w:tplc="C9D2F954">
      <w:start w:val="1"/>
      <w:numFmt w:val="lowerLetter"/>
      <w:lvlText w:val="%2."/>
      <w:lvlJc w:val="left"/>
      <w:pPr>
        <w:ind w:left="1222" w:hanging="359"/>
      </w:pPr>
    </w:lvl>
    <w:lvl w:ilvl="2" w:tplc="A9246D6A">
      <w:start w:val="1"/>
      <w:numFmt w:val="lowerRoman"/>
      <w:lvlText w:val="%3."/>
      <w:lvlJc w:val="right"/>
      <w:pPr>
        <w:ind w:left="1942" w:hanging="179"/>
      </w:pPr>
    </w:lvl>
    <w:lvl w:ilvl="3" w:tplc="F416860E">
      <w:start w:val="1"/>
      <w:numFmt w:val="decimal"/>
      <w:lvlText w:val="%4."/>
      <w:lvlJc w:val="left"/>
      <w:pPr>
        <w:ind w:left="2662" w:hanging="359"/>
      </w:pPr>
    </w:lvl>
    <w:lvl w:ilvl="4" w:tplc="2A102708">
      <w:start w:val="1"/>
      <w:numFmt w:val="lowerLetter"/>
      <w:lvlText w:val="%5."/>
      <w:lvlJc w:val="left"/>
      <w:pPr>
        <w:ind w:left="3382" w:hanging="359"/>
      </w:pPr>
    </w:lvl>
    <w:lvl w:ilvl="5" w:tplc="E8767984">
      <w:start w:val="1"/>
      <w:numFmt w:val="lowerRoman"/>
      <w:lvlText w:val="%6."/>
      <w:lvlJc w:val="right"/>
      <w:pPr>
        <w:ind w:left="4102" w:hanging="179"/>
      </w:pPr>
    </w:lvl>
    <w:lvl w:ilvl="6" w:tplc="36AE071C">
      <w:start w:val="1"/>
      <w:numFmt w:val="decimal"/>
      <w:lvlText w:val="%7."/>
      <w:lvlJc w:val="left"/>
      <w:pPr>
        <w:ind w:left="4822" w:hanging="359"/>
      </w:pPr>
    </w:lvl>
    <w:lvl w:ilvl="7" w:tplc="146CCB2E">
      <w:start w:val="1"/>
      <w:numFmt w:val="lowerLetter"/>
      <w:lvlText w:val="%8."/>
      <w:lvlJc w:val="left"/>
      <w:pPr>
        <w:ind w:left="5542" w:hanging="359"/>
      </w:pPr>
    </w:lvl>
    <w:lvl w:ilvl="8" w:tplc="22F226F0">
      <w:start w:val="1"/>
      <w:numFmt w:val="lowerRoman"/>
      <w:lvlText w:val="%9."/>
      <w:lvlJc w:val="right"/>
      <w:pPr>
        <w:ind w:left="6262" w:hanging="179"/>
      </w:pPr>
    </w:lvl>
  </w:abstractNum>
  <w:abstractNum w:abstractNumId="14" w15:restartNumberingAfterBreak="0">
    <w:nsid w:val="4B274A5C"/>
    <w:multiLevelType w:val="hybridMultilevel"/>
    <w:tmpl w:val="FE2C93CA"/>
    <w:lvl w:ilvl="0" w:tplc="1D2C6464">
      <w:start w:val="1"/>
      <w:numFmt w:val="decimal"/>
      <w:lvlText w:val="%1."/>
      <w:lvlJc w:val="left"/>
      <w:pPr>
        <w:ind w:left="1069" w:hanging="359"/>
      </w:pPr>
      <w:rPr>
        <w:b w:val="0"/>
      </w:rPr>
    </w:lvl>
    <w:lvl w:ilvl="1" w:tplc="DDA0E51A">
      <w:start w:val="1"/>
      <w:numFmt w:val="lowerLetter"/>
      <w:lvlText w:val="%2."/>
      <w:lvlJc w:val="left"/>
      <w:pPr>
        <w:ind w:left="1222" w:hanging="359"/>
      </w:pPr>
    </w:lvl>
    <w:lvl w:ilvl="2" w:tplc="C778D728">
      <w:start w:val="1"/>
      <w:numFmt w:val="lowerRoman"/>
      <w:lvlText w:val="%3."/>
      <w:lvlJc w:val="right"/>
      <w:pPr>
        <w:ind w:left="1942" w:hanging="179"/>
      </w:pPr>
    </w:lvl>
    <w:lvl w:ilvl="3" w:tplc="D73E22D4">
      <w:start w:val="1"/>
      <w:numFmt w:val="decimal"/>
      <w:lvlText w:val="%4."/>
      <w:lvlJc w:val="left"/>
      <w:pPr>
        <w:ind w:left="2662" w:hanging="359"/>
      </w:pPr>
    </w:lvl>
    <w:lvl w:ilvl="4" w:tplc="97D438E2">
      <w:start w:val="1"/>
      <w:numFmt w:val="lowerLetter"/>
      <w:lvlText w:val="%5."/>
      <w:lvlJc w:val="left"/>
      <w:pPr>
        <w:ind w:left="3382" w:hanging="359"/>
      </w:pPr>
    </w:lvl>
    <w:lvl w:ilvl="5" w:tplc="AEB62224">
      <w:start w:val="1"/>
      <w:numFmt w:val="lowerRoman"/>
      <w:lvlText w:val="%6."/>
      <w:lvlJc w:val="right"/>
      <w:pPr>
        <w:ind w:left="4102" w:hanging="179"/>
      </w:pPr>
    </w:lvl>
    <w:lvl w:ilvl="6" w:tplc="044AFD82">
      <w:start w:val="1"/>
      <w:numFmt w:val="decimal"/>
      <w:lvlText w:val="%7."/>
      <w:lvlJc w:val="left"/>
      <w:pPr>
        <w:ind w:left="4822" w:hanging="359"/>
      </w:pPr>
    </w:lvl>
    <w:lvl w:ilvl="7" w:tplc="07C0BFAA">
      <w:start w:val="1"/>
      <w:numFmt w:val="lowerLetter"/>
      <w:lvlText w:val="%8."/>
      <w:lvlJc w:val="left"/>
      <w:pPr>
        <w:ind w:left="5542" w:hanging="359"/>
      </w:pPr>
    </w:lvl>
    <w:lvl w:ilvl="8" w:tplc="69E01056">
      <w:start w:val="1"/>
      <w:numFmt w:val="lowerRoman"/>
      <w:lvlText w:val="%9."/>
      <w:lvlJc w:val="right"/>
      <w:pPr>
        <w:ind w:left="6262" w:hanging="179"/>
      </w:pPr>
    </w:lvl>
  </w:abstractNum>
  <w:abstractNum w:abstractNumId="15" w15:restartNumberingAfterBreak="0">
    <w:nsid w:val="4E194F54"/>
    <w:multiLevelType w:val="hybridMultilevel"/>
    <w:tmpl w:val="07F81D1E"/>
    <w:lvl w:ilvl="0" w:tplc="4C26DEC4">
      <w:start w:val="1"/>
      <w:numFmt w:val="decimal"/>
      <w:lvlText w:val="%1."/>
      <w:lvlJc w:val="left"/>
      <w:pPr>
        <w:ind w:left="502" w:hanging="359"/>
      </w:pPr>
    </w:lvl>
    <w:lvl w:ilvl="1" w:tplc="A7F4EBF4">
      <w:start w:val="1"/>
      <w:numFmt w:val="lowerLetter"/>
      <w:lvlText w:val="%2."/>
      <w:lvlJc w:val="left"/>
      <w:pPr>
        <w:ind w:left="1222" w:hanging="359"/>
      </w:pPr>
    </w:lvl>
    <w:lvl w:ilvl="2" w:tplc="B17EC2CC">
      <w:start w:val="1"/>
      <w:numFmt w:val="lowerRoman"/>
      <w:lvlText w:val="%3."/>
      <w:lvlJc w:val="right"/>
      <w:pPr>
        <w:ind w:left="1942" w:hanging="179"/>
      </w:pPr>
    </w:lvl>
    <w:lvl w:ilvl="3" w:tplc="9084A902">
      <w:start w:val="1"/>
      <w:numFmt w:val="decimal"/>
      <w:lvlText w:val="%4."/>
      <w:lvlJc w:val="left"/>
      <w:pPr>
        <w:ind w:left="2662" w:hanging="359"/>
      </w:pPr>
    </w:lvl>
    <w:lvl w:ilvl="4" w:tplc="247E3C0A">
      <w:start w:val="1"/>
      <w:numFmt w:val="lowerLetter"/>
      <w:lvlText w:val="%5."/>
      <w:lvlJc w:val="left"/>
      <w:pPr>
        <w:ind w:left="3382" w:hanging="359"/>
      </w:pPr>
    </w:lvl>
    <w:lvl w:ilvl="5" w:tplc="A9AA7EBE">
      <w:start w:val="1"/>
      <w:numFmt w:val="lowerRoman"/>
      <w:lvlText w:val="%6."/>
      <w:lvlJc w:val="right"/>
      <w:pPr>
        <w:ind w:left="4102" w:hanging="179"/>
      </w:pPr>
    </w:lvl>
    <w:lvl w:ilvl="6" w:tplc="C534D6CA">
      <w:start w:val="1"/>
      <w:numFmt w:val="decimal"/>
      <w:lvlText w:val="%7."/>
      <w:lvlJc w:val="left"/>
      <w:pPr>
        <w:ind w:left="4822" w:hanging="359"/>
      </w:pPr>
    </w:lvl>
    <w:lvl w:ilvl="7" w:tplc="BED43A88">
      <w:start w:val="1"/>
      <w:numFmt w:val="lowerLetter"/>
      <w:lvlText w:val="%8."/>
      <w:lvlJc w:val="left"/>
      <w:pPr>
        <w:ind w:left="5542" w:hanging="359"/>
      </w:pPr>
    </w:lvl>
    <w:lvl w:ilvl="8" w:tplc="EF2C23F8">
      <w:start w:val="1"/>
      <w:numFmt w:val="lowerRoman"/>
      <w:lvlText w:val="%9."/>
      <w:lvlJc w:val="right"/>
      <w:pPr>
        <w:ind w:left="6262" w:hanging="179"/>
      </w:pPr>
    </w:lvl>
  </w:abstractNum>
  <w:abstractNum w:abstractNumId="16" w15:restartNumberingAfterBreak="0">
    <w:nsid w:val="663B37D5"/>
    <w:multiLevelType w:val="hybridMultilevel"/>
    <w:tmpl w:val="CC44D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6ADB179F"/>
    <w:multiLevelType w:val="hybridMultilevel"/>
    <w:tmpl w:val="DBC2556A"/>
    <w:lvl w:ilvl="0" w:tplc="2CCE35BA">
      <w:start w:val="1"/>
      <w:numFmt w:val="bullet"/>
      <w:lvlText w:val=""/>
      <w:lvlJc w:val="left"/>
      <w:pPr>
        <w:ind w:left="720" w:hanging="359"/>
      </w:pPr>
      <w:rPr>
        <w:rFonts w:ascii="Symbol" w:hAnsi="Symbol" w:hint="default"/>
      </w:rPr>
    </w:lvl>
    <w:lvl w:ilvl="1" w:tplc="AA202F04">
      <w:start w:val="1"/>
      <w:numFmt w:val="bullet"/>
      <w:lvlText w:val="-"/>
      <w:lvlJc w:val="left"/>
      <w:pPr>
        <w:ind w:left="1440" w:hanging="359"/>
      </w:pPr>
      <w:rPr>
        <w:rFonts w:ascii="Times New Roman" w:eastAsia="Calibri" w:hAnsi="Times New Roman" w:cs="Times New Roman" w:hint="default"/>
      </w:rPr>
    </w:lvl>
    <w:lvl w:ilvl="2" w:tplc="11EAA082">
      <w:start w:val="1"/>
      <w:numFmt w:val="bullet"/>
      <w:lvlText w:val=""/>
      <w:lvlJc w:val="left"/>
      <w:pPr>
        <w:ind w:left="2160" w:hanging="359"/>
      </w:pPr>
      <w:rPr>
        <w:rFonts w:ascii="Wingdings" w:hAnsi="Wingdings" w:hint="default"/>
      </w:rPr>
    </w:lvl>
    <w:lvl w:ilvl="3" w:tplc="14E015FC">
      <w:start w:val="1"/>
      <w:numFmt w:val="bullet"/>
      <w:lvlText w:val=""/>
      <w:lvlJc w:val="left"/>
      <w:pPr>
        <w:ind w:left="2880" w:hanging="359"/>
      </w:pPr>
      <w:rPr>
        <w:rFonts w:ascii="Symbol" w:hAnsi="Symbol" w:hint="default"/>
      </w:rPr>
    </w:lvl>
    <w:lvl w:ilvl="4" w:tplc="BAF00FAA">
      <w:start w:val="1"/>
      <w:numFmt w:val="bullet"/>
      <w:lvlText w:val="o"/>
      <w:lvlJc w:val="left"/>
      <w:pPr>
        <w:ind w:left="3600" w:hanging="359"/>
      </w:pPr>
      <w:rPr>
        <w:rFonts w:ascii="Courier New" w:hAnsi="Courier New" w:cs="Courier New" w:hint="default"/>
      </w:rPr>
    </w:lvl>
    <w:lvl w:ilvl="5" w:tplc="70CE2094">
      <w:start w:val="1"/>
      <w:numFmt w:val="bullet"/>
      <w:lvlText w:val=""/>
      <w:lvlJc w:val="left"/>
      <w:pPr>
        <w:ind w:left="4320" w:hanging="359"/>
      </w:pPr>
      <w:rPr>
        <w:rFonts w:ascii="Wingdings" w:hAnsi="Wingdings" w:hint="default"/>
      </w:rPr>
    </w:lvl>
    <w:lvl w:ilvl="6" w:tplc="40F08EF6">
      <w:start w:val="1"/>
      <w:numFmt w:val="bullet"/>
      <w:lvlText w:val=""/>
      <w:lvlJc w:val="left"/>
      <w:pPr>
        <w:ind w:left="5040" w:hanging="359"/>
      </w:pPr>
      <w:rPr>
        <w:rFonts w:ascii="Symbol" w:hAnsi="Symbol" w:hint="default"/>
      </w:rPr>
    </w:lvl>
    <w:lvl w:ilvl="7" w:tplc="F62CB03A">
      <w:start w:val="1"/>
      <w:numFmt w:val="bullet"/>
      <w:lvlText w:val="o"/>
      <w:lvlJc w:val="left"/>
      <w:pPr>
        <w:ind w:left="5760" w:hanging="359"/>
      </w:pPr>
      <w:rPr>
        <w:rFonts w:ascii="Courier New" w:hAnsi="Courier New" w:cs="Courier New" w:hint="default"/>
      </w:rPr>
    </w:lvl>
    <w:lvl w:ilvl="8" w:tplc="15F2352C">
      <w:start w:val="1"/>
      <w:numFmt w:val="bullet"/>
      <w:lvlText w:val=""/>
      <w:lvlJc w:val="left"/>
      <w:pPr>
        <w:ind w:left="6480" w:hanging="359"/>
      </w:pPr>
      <w:rPr>
        <w:rFonts w:ascii="Wingdings" w:hAnsi="Wingdings" w:hint="default"/>
      </w:rPr>
    </w:lvl>
  </w:abstractNum>
  <w:abstractNum w:abstractNumId="18" w15:restartNumberingAfterBreak="0">
    <w:nsid w:val="6B7C44DF"/>
    <w:multiLevelType w:val="hybridMultilevel"/>
    <w:tmpl w:val="CCFC70BC"/>
    <w:lvl w:ilvl="0" w:tplc="53126822">
      <w:start w:val="1"/>
      <w:numFmt w:val="decimal"/>
      <w:lvlText w:val="%1."/>
      <w:lvlJc w:val="left"/>
      <w:pPr>
        <w:ind w:left="720" w:hanging="359"/>
      </w:pPr>
    </w:lvl>
    <w:lvl w:ilvl="1" w:tplc="7CB48F02">
      <w:start w:val="1"/>
      <w:numFmt w:val="lowerLetter"/>
      <w:lvlText w:val="%2."/>
      <w:lvlJc w:val="left"/>
      <w:pPr>
        <w:ind w:left="1440" w:hanging="359"/>
      </w:pPr>
    </w:lvl>
    <w:lvl w:ilvl="2" w:tplc="CE9CE790">
      <w:start w:val="1"/>
      <w:numFmt w:val="lowerRoman"/>
      <w:lvlText w:val="%3."/>
      <w:lvlJc w:val="right"/>
      <w:pPr>
        <w:ind w:left="2160" w:hanging="179"/>
      </w:pPr>
    </w:lvl>
    <w:lvl w:ilvl="3" w:tplc="33361CCC">
      <w:start w:val="1"/>
      <w:numFmt w:val="decimal"/>
      <w:lvlText w:val="%4."/>
      <w:lvlJc w:val="left"/>
      <w:pPr>
        <w:ind w:left="2880" w:hanging="359"/>
      </w:pPr>
    </w:lvl>
    <w:lvl w:ilvl="4" w:tplc="2EE8D77A">
      <w:start w:val="1"/>
      <w:numFmt w:val="lowerLetter"/>
      <w:lvlText w:val="%5."/>
      <w:lvlJc w:val="left"/>
      <w:pPr>
        <w:ind w:left="3600" w:hanging="359"/>
      </w:pPr>
    </w:lvl>
    <w:lvl w:ilvl="5" w:tplc="F5E62D62">
      <w:start w:val="1"/>
      <w:numFmt w:val="lowerRoman"/>
      <w:lvlText w:val="%6."/>
      <w:lvlJc w:val="right"/>
      <w:pPr>
        <w:ind w:left="4320" w:hanging="179"/>
      </w:pPr>
    </w:lvl>
    <w:lvl w:ilvl="6" w:tplc="7A94E76E">
      <w:start w:val="1"/>
      <w:numFmt w:val="decimal"/>
      <w:lvlText w:val="%7."/>
      <w:lvlJc w:val="left"/>
      <w:pPr>
        <w:ind w:left="5040" w:hanging="359"/>
      </w:pPr>
    </w:lvl>
    <w:lvl w:ilvl="7" w:tplc="20FE2430">
      <w:start w:val="1"/>
      <w:numFmt w:val="lowerLetter"/>
      <w:lvlText w:val="%8."/>
      <w:lvlJc w:val="left"/>
      <w:pPr>
        <w:ind w:left="5760" w:hanging="359"/>
      </w:pPr>
    </w:lvl>
    <w:lvl w:ilvl="8" w:tplc="95988DB0">
      <w:start w:val="1"/>
      <w:numFmt w:val="lowerRoman"/>
      <w:lvlText w:val="%9."/>
      <w:lvlJc w:val="right"/>
      <w:pPr>
        <w:ind w:left="6480" w:hanging="179"/>
      </w:pPr>
    </w:lvl>
  </w:abstractNum>
  <w:abstractNum w:abstractNumId="19" w15:restartNumberingAfterBreak="0">
    <w:nsid w:val="72172682"/>
    <w:multiLevelType w:val="hybridMultilevel"/>
    <w:tmpl w:val="CC44DC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73513375">
    <w:abstractNumId w:val="15"/>
  </w:num>
  <w:num w:numId="2" w16cid:durableId="2050102152">
    <w:abstractNumId w:val="6"/>
  </w:num>
  <w:num w:numId="3" w16cid:durableId="2000233997">
    <w:abstractNumId w:val="8"/>
  </w:num>
  <w:num w:numId="4" w16cid:durableId="724452266">
    <w:abstractNumId w:val="2"/>
  </w:num>
  <w:num w:numId="5" w16cid:durableId="2136679146">
    <w:abstractNumId w:val="11"/>
  </w:num>
  <w:num w:numId="6" w16cid:durableId="271934781">
    <w:abstractNumId w:val="18"/>
  </w:num>
  <w:num w:numId="7" w16cid:durableId="1818450789">
    <w:abstractNumId w:val="3"/>
  </w:num>
  <w:num w:numId="8" w16cid:durableId="1886217633">
    <w:abstractNumId w:val="17"/>
  </w:num>
  <w:num w:numId="9" w16cid:durableId="517813567">
    <w:abstractNumId w:val="4"/>
  </w:num>
  <w:num w:numId="10" w16cid:durableId="1541241081">
    <w:abstractNumId w:val="9"/>
  </w:num>
  <w:num w:numId="11" w16cid:durableId="1190728762">
    <w:abstractNumId w:val="13"/>
  </w:num>
  <w:num w:numId="12" w16cid:durableId="1250312717">
    <w:abstractNumId w:val="5"/>
  </w:num>
  <w:num w:numId="13" w16cid:durableId="644548597">
    <w:abstractNumId w:val="14"/>
  </w:num>
  <w:num w:numId="14" w16cid:durableId="1074888269">
    <w:abstractNumId w:val="0"/>
  </w:num>
  <w:num w:numId="15" w16cid:durableId="1764259580">
    <w:abstractNumId w:val="10"/>
  </w:num>
  <w:num w:numId="16" w16cid:durableId="792480010">
    <w:abstractNumId w:val="19"/>
  </w:num>
  <w:num w:numId="17" w16cid:durableId="2089038748">
    <w:abstractNumId w:val="1"/>
  </w:num>
  <w:num w:numId="18" w16cid:durableId="1357998048">
    <w:abstractNumId w:val="16"/>
  </w:num>
  <w:num w:numId="19" w16cid:durableId="1901744816">
    <w:abstractNumId w:val="7"/>
  </w:num>
  <w:num w:numId="20" w16cid:durableId="84810438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33A56"/>
    <w:rsid w:val="00000166"/>
    <w:rsid w:val="00003344"/>
    <w:rsid w:val="00007996"/>
    <w:rsid w:val="00010223"/>
    <w:rsid w:val="00011755"/>
    <w:rsid w:val="00011D76"/>
    <w:rsid w:val="00017D94"/>
    <w:rsid w:val="00021509"/>
    <w:rsid w:val="00022C72"/>
    <w:rsid w:val="00024734"/>
    <w:rsid w:val="00026361"/>
    <w:rsid w:val="000334D1"/>
    <w:rsid w:val="00040300"/>
    <w:rsid w:val="000405BA"/>
    <w:rsid w:val="000478E5"/>
    <w:rsid w:val="00053710"/>
    <w:rsid w:val="000573C8"/>
    <w:rsid w:val="000742BB"/>
    <w:rsid w:val="000762B1"/>
    <w:rsid w:val="00080D39"/>
    <w:rsid w:val="00083688"/>
    <w:rsid w:val="00083DCD"/>
    <w:rsid w:val="0008404C"/>
    <w:rsid w:val="00084EA5"/>
    <w:rsid w:val="00086A6B"/>
    <w:rsid w:val="0009233B"/>
    <w:rsid w:val="00093C11"/>
    <w:rsid w:val="0009564F"/>
    <w:rsid w:val="000A496C"/>
    <w:rsid w:val="000A4D8C"/>
    <w:rsid w:val="000B2881"/>
    <w:rsid w:val="000C491D"/>
    <w:rsid w:val="000D0EF4"/>
    <w:rsid w:val="000D6429"/>
    <w:rsid w:val="000D78FC"/>
    <w:rsid w:val="000E37D3"/>
    <w:rsid w:val="000E4854"/>
    <w:rsid w:val="000F25D2"/>
    <w:rsid w:val="0010313E"/>
    <w:rsid w:val="00113B0A"/>
    <w:rsid w:val="00120C00"/>
    <w:rsid w:val="00146AAC"/>
    <w:rsid w:val="00152759"/>
    <w:rsid w:val="001534D7"/>
    <w:rsid w:val="00154360"/>
    <w:rsid w:val="00155217"/>
    <w:rsid w:val="001608DD"/>
    <w:rsid w:val="0016103A"/>
    <w:rsid w:val="001666BF"/>
    <w:rsid w:val="00174E58"/>
    <w:rsid w:val="00182264"/>
    <w:rsid w:val="0018523D"/>
    <w:rsid w:val="00186337"/>
    <w:rsid w:val="00197911"/>
    <w:rsid w:val="001A0091"/>
    <w:rsid w:val="001A2D3E"/>
    <w:rsid w:val="001A52B2"/>
    <w:rsid w:val="001A660F"/>
    <w:rsid w:val="001B6337"/>
    <w:rsid w:val="001C22E0"/>
    <w:rsid w:val="001C2332"/>
    <w:rsid w:val="001D7695"/>
    <w:rsid w:val="001E2585"/>
    <w:rsid w:val="001E744E"/>
    <w:rsid w:val="001F7329"/>
    <w:rsid w:val="0020306E"/>
    <w:rsid w:val="002037AA"/>
    <w:rsid w:val="002057C3"/>
    <w:rsid w:val="00206CF5"/>
    <w:rsid w:val="00213098"/>
    <w:rsid w:val="00217585"/>
    <w:rsid w:val="00221FD2"/>
    <w:rsid w:val="002318C3"/>
    <w:rsid w:val="00237F00"/>
    <w:rsid w:val="00241244"/>
    <w:rsid w:val="002474BC"/>
    <w:rsid w:val="00247971"/>
    <w:rsid w:val="0025052B"/>
    <w:rsid w:val="0025608C"/>
    <w:rsid w:val="0025697E"/>
    <w:rsid w:val="0026127B"/>
    <w:rsid w:val="0026171A"/>
    <w:rsid w:val="002623C8"/>
    <w:rsid w:val="00262DD1"/>
    <w:rsid w:val="00266F0F"/>
    <w:rsid w:val="00267A0C"/>
    <w:rsid w:val="00275F03"/>
    <w:rsid w:val="002768DD"/>
    <w:rsid w:val="00276CD7"/>
    <w:rsid w:val="00280218"/>
    <w:rsid w:val="00282073"/>
    <w:rsid w:val="00283AF9"/>
    <w:rsid w:val="00292F70"/>
    <w:rsid w:val="0029333B"/>
    <w:rsid w:val="0029396E"/>
    <w:rsid w:val="002A4C18"/>
    <w:rsid w:val="002B13CD"/>
    <w:rsid w:val="002B5961"/>
    <w:rsid w:val="002B6A2A"/>
    <w:rsid w:val="002C55DB"/>
    <w:rsid w:val="002E021A"/>
    <w:rsid w:val="002E1D84"/>
    <w:rsid w:val="002E2AC9"/>
    <w:rsid w:val="002E2E33"/>
    <w:rsid w:val="002E5580"/>
    <w:rsid w:val="002F1F5F"/>
    <w:rsid w:val="002F22BF"/>
    <w:rsid w:val="00300536"/>
    <w:rsid w:val="00300B19"/>
    <w:rsid w:val="003079C3"/>
    <w:rsid w:val="00313CB5"/>
    <w:rsid w:val="00317BAC"/>
    <w:rsid w:val="0033048E"/>
    <w:rsid w:val="0033626C"/>
    <w:rsid w:val="00351E8A"/>
    <w:rsid w:val="00352B3E"/>
    <w:rsid w:val="003531EB"/>
    <w:rsid w:val="0035427C"/>
    <w:rsid w:val="00366638"/>
    <w:rsid w:val="00371122"/>
    <w:rsid w:val="00377CBF"/>
    <w:rsid w:val="00381B2F"/>
    <w:rsid w:val="00387ABA"/>
    <w:rsid w:val="0039164C"/>
    <w:rsid w:val="003A2FB6"/>
    <w:rsid w:val="003C225D"/>
    <w:rsid w:val="003C54BB"/>
    <w:rsid w:val="003C6C95"/>
    <w:rsid w:val="003D405E"/>
    <w:rsid w:val="003E26CC"/>
    <w:rsid w:val="003E4159"/>
    <w:rsid w:val="003F05CE"/>
    <w:rsid w:val="003F68B7"/>
    <w:rsid w:val="003F7135"/>
    <w:rsid w:val="00407BF8"/>
    <w:rsid w:val="004137D2"/>
    <w:rsid w:val="00417BD4"/>
    <w:rsid w:val="00420852"/>
    <w:rsid w:val="0042253D"/>
    <w:rsid w:val="004240E1"/>
    <w:rsid w:val="004270BF"/>
    <w:rsid w:val="00433A56"/>
    <w:rsid w:val="0043538B"/>
    <w:rsid w:val="00436141"/>
    <w:rsid w:val="00437624"/>
    <w:rsid w:val="00442D2E"/>
    <w:rsid w:val="00452F3A"/>
    <w:rsid w:val="004622A3"/>
    <w:rsid w:val="00465C9F"/>
    <w:rsid w:val="00471785"/>
    <w:rsid w:val="00476D95"/>
    <w:rsid w:val="00484FFF"/>
    <w:rsid w:val="00496A0E"/>
    <w:rsid w:val="004A0AC0"/>
    <w:rsid w:val="004A7ED5"/>
    <w:rsid w:val="004B1281"/>
    <w:rsid w:val="004B2720"/>
    <w:rsid w:val="004B55CE"/>
    <w:rsid w:val="004C020E"/>
    <w:rsid w:val="004C0B85"/>
    <w:rsid w:val="004C1885"/>
    <w:rsid w:val="004C22E5"/>
    <w:rsid w:val="004C3456"/>
    <w:rsid w:val="004C4362"/>
    <w:rsid w:val="004C5D65"/>
    <w:rsid w:val="004C7B25"/>
    <w:rsid w:val="004D028B"/>
    <w:rsid w:val="004D3277"/>
    <w:rsid w:val="004D69EA"/>
    <w:rsid w:val="004E4A34"/>
    <w:rsid w:val="004F066C"/>
    <w:rsid w:val="004F51CB"/>
    <w:rsid w:val="004F58ED"/>
    <w:rsid w:val="00506F19"/>
    <w:rsid w:val="0051602B"/>
    <w:rsid w:val="00523261"/>
    <w:rsid w:val="00523A86"/>
    <w:rsid w:val="0052498E"/>
    <w:rsid w:val="005269AD"/>
    <w:rsid w:val="00535F03"/>
    <w:rsid w:val="00545092"/>
    <w:rsid w:val="00545188"/>
    <w:rsid w:val="00547789"/>
    <w:rsid w:val="005561B2"/>
    <w:rsid w:val="00556C4B"/>
    <w:rsid w:val="00557D7E"/>
    <w:rsid w:val="00563875"/>
    <w:rsid w:val="005731F7"/>
    <w:rsid w:val="005733FE"/>
    <w:rsid w:val="00577C71"/>
    <w:rsid w:val="005922A4"/>
    <w:rsid w:val="00594442"/>
    <w:rsid w:val="005945D8"/>
    <w:rsid w:val="005954F9"/>
    <w:rsid w:val="005A367F"/>
    <w:rsid w:val="005C198B"/>
    <w:rsid w:val="005C2D62"/>
    <w:rsid w:val="005C3202"/>
    <w:rsid w:val="005D3025"/>
    <w:rsid w:val="005D4AEA"/>
    <w:rsid w:val="005D6B07"/>
    <w:rsid w:val="00602EF0"/>
    <w:rsid w:val="00604333"/>
    <w:rsid w:val="006052BE"/>
    <w:rsid w:val="00610FEB"/>
    <w:rsid w:val="00611EB5"/>
    <w:rsid w:val="00613FEA"/>
    <w:rsid w:val="00616615"/>
    <w:rsid w:val="00616E78"/>
    <w:rsid w:val="00622CC2"/>
    <w:rsid w:val="00623F5F"/>
    <w:rsid w:val="00626626"/>
    <w:rsid w:val="006269AE"/>
    <w:rsid w:val="00634211"/>
    <w:rsid w:val="00640F28"/>
    <w:rsid w:val="006411EA"/>
    <w:rsid w:val="00644B1C"/>
    <w:rsid w:val="00650367"/>
    <w:rsid w:val="00650A2B"/>
    <w:rsid w:val="00660E6E"/>
    <w:rsid w:val="00665AFC"/>
    <w:rsid w:val="00666085"/>
    <w:rsid w:val="00666456"/>
    <w:rsid w:val="006670FA"/>
    <w:rsid w:val="00677327"/>
    <w:rsid w:val="00680793"/>
    <w:rsid w:val="0068117C"/>
    <w:rsid w:val="006819C1"/>
    <w:rsid w:val="0068624C"/>
    <w:rsid w:val="00690839"/>
    <w:rsid w:val="00690EAC"/>
    <w:rsid w:val="006920EC"/>
    <w:rsid w:val="0069295F"/>
    <w:rsid w:val="00695617"/>
    <w:rsid w:val="00697AE5"/>
    <w:rsid w:val="006A0184"/>
    <w:rsid w:val="006A6F54"/>
    <w:rsid w:val="006B35FF"/>
    <w:rsid w:val="006B7789"/>
    <w:rsid w:val="006C60CD"/>
    <w:rsid w:val="006D1234"/>
    <w:rsid w:val="006D21D5"/>
    <w:rsid w:val="006D2F1A"/>
    <w:rsid w:val="006D3D4C"/>
    <w:rsid w:val="006E3C64"/>
    <w:rsid w:val="006E444A"/>
    <w:rsid w:val="006F1E60"/>
    <w:rsid w:val="006F4486"/>
    <w:rsid w:val="0070071F"/>
    <w:rsid w:val="00711D98"/>
    <w:rsid w:val="007252F2"/>
    <w:rsid w:val="00725C93"/>
    <w:rsid w:val="0073540D"/>
    <w:rsid w:val="007366D4"/>
    <w:rsid w:val="00741B85"/>
    <w:rsid w:val="00743E86"/>
    <w:rsid w:val="00745032"/>
    <w:rsid w:val="00746EE1"/>
    <w:rsid w:val="00750F0A"/>
    <w:rsid w:val="0075211F"/>
    <w:rsid w:val="007549E4"/>
    <w:rsid w:val="00754EAB"/>
    <w:rsid w:val="00755ECC"/>
    <w:rsid w:val="00757433"/>
    <w:rsid w:val="00761319"/>
    <w:rsid w:val="00763006"/>
    <w:rsid w:val="007662D4"/>
    <w:rsid w:val="007667DC"/>
    <w:rsid w:val="00772A90"/>
    <w:rsid w:val="00775D13"/>
    <w:rsid w:val="00776669"/>
    <w:rsid w:val="00786DFE"/>
    <w:rsid w:val="007908AF"/>
    <w:rsid w:val="00793DE7"/>
    <w:rsid w:val="0079642A"/>
    <w:rsid w:val="007A49E5"/>
    <w:rsid w:val="007A6904"/>
    <w:rsid w:val="007B0F58"/>
    <w:rsid w:val="007B1640"/>
    <w:rsid w:val="007B3F84"/>
    <w:rsid w:val="007B4918"/>
    <w:rsid w:val="007C5E16"/>
    <w:rsid w:val="007C65CE"/>
    <w:rsid w:val="007D1443"/>
    <w:rsid w:val="007D7B78"/>
    <w:rsid w:val="007E3297"/>
    <w:rsid w:val="007E3FB1"/>
    <w:rsid w:val="008011C9"/>
    <w:rsid w:val="008013D4"/>
    <w:rsid w:val="00802E44"/>
    <w:rsid w:val="00803538"/>
    <w:rsid w:val="008077C1"/>
    <w:rsid w:val="0081003C"/>
    <w:rsid w:val="00811173"/>
    <w:rsid w:val="008134F5"/>
    <w:rsid w:val="00816407"/>
    <w:rsid w:val="00816B8D"/>
    <w:rsid w:val="00823A00"/>
    <w:rsid w:val="00824E1D"/>
    <w:rsid w:val="00827D53"/>
    <w:rsid w:val="00835001"/>
    <w:rsid w:val="00835B73"/>
    <w:rsid w:val="008417BF"/>
    <w:rsid w:val="00843745"/>
    <w:rsid w:val="008448FB"/>
    <w:rsid w:val="00862EBA"/>
    <w:rsid w:val="0086362F"/>
    <w:rsid w:val="008636E3"/>
    <w:rsid w:val="00863750"/>
    <w:rsid w:val="00870D0E"/>
    <w:rsid w:val="00877B30"/>
    <w:rsid w:val="00880051"/>
    <w:rsid w:val="00882323"/>
    <w:rsid w:val="008828ED"/>
    <w:rsid w:val="008838B0"/>
    <w:rsid w:val="00891B72"/>
    <w:rsid w:val="008A12E7"/>
    <w:rsid w:val="008A4124"/>
    <w:rsid w:val="008A57CF"/>
    <w:rsid w:val="008B485C"/>
    <w:rsid w:val="008B6B55"/>
    <w:rsid w:val="008C517E"/>
    <w:rsid w:val="008C6736"/>
    <w:rsid w:val="008D28B1"/>
    <w:rsid w:val="008D3471"/>
    <w:rsid w:val="008E01DB"/>
    <w:rsid w:val="008E0AAD"/>
    <w:rsid w:val="008E0D7A"/>
    <w:rsid w:val="008E164E"/>
    <w:rsid w:val="008E4B48"/>
    <w:rsid w:val="008E7733"/>
    <w:rsid w:val="008E7C30"/>
    <w:rsid w:val="008E7EBA"/>
    <w:rsid w:val="008F0EB8"/>
    <w:rsid w:val="009006FB"/>
    <w:rsid w:val="00901D3B"/>
    <w:rsid w:val="009044F2"/>
    <w:rsid w:val="009051FA"/>
    <w:rsid w:val="00905ECD"/>
    <w:rsid w:val="00907439"/>
    <w:rsid w:val="00912390"/>
    <w:rsid w:val="0091290C"/>
    <w:rsid w:val="00914A8C"/>
    <w:rsid w:val="0092433E"/>
    <w:rsid w:val="00931E8A"/>
    <w:rsid w:val="00932D67"/>
    <w:rsid w:val="00933CB6"/>
    <w:rsid w:val="0093431E"/>
    <w:rsid w:val="0093589B"/>
    <w:rsid w:val="00937278"/>
    <w:rsid w:val="00940624"/>
    <w:rsid w:val="009423E3"/>
    <w:rsid w:val="00943E24"/>
    <w:rsid w:val="00945215"/>
    <w:rsid w:val="00947658"/>
    <w:rsid w:val="009478D2"/>
    <w:rsid w:val="0095433E"/>
    <w:rsid w:val="0096170B"/>
    <w:rsid w:val="00961CF9"/>
    <w:rsid w:val="009631A2"/>
    <w:rsid w:val="00967A5C"/>
    <w:rsid w:val="00967E8B"/>
    <w:rsid w:val="0097007A"/>
    <w:rsid w:val="00971ECC"/>
    <w:rsid w:val="009721CD"/>
    <w:rsid w:val="00975925"/>
    <w:rsid w:val="00985207"/>
    <w:rsid w:val="009852DA"/>
    <w:rsid w:val="009908DD"/>
    <w:rsid w:val="00997BF1"/>
    <w:rsid w:val="009A0F1C"/>
    <w:rsid w:val="009A2E66"/>
    <w:rsid w:val="009A6BF7"/>
    <w:rsid w:val="009C26D5"/>
    <w:rsid w:val="009C3C2A"/>
    <w:rsid w:val="009C4F1A"/>
    <w:rsid w:val="009E2D03"/>
    <w:rsid w:val="009E4EC8"/>
    <w:rsid w:val="009E712B"/>
    <w:rsid w:val="009F179D"/>
    <w:rsid w:val="009F4DD6"/>
    <w:rsid w:val="009F5982"/>
    <w:rsid w:val="00A001A9"/>
    <w:rsid w:val="00A009A1"/>
    <w:rsid w:val="00A072CB"/>
    <w:rsid w:val="00A07A47"/>
    <w:rsid w:val="00A13EA5"/>
    <w:rsid w:val="00A14BF4"/>
    <w:rsid w:val="00A15EE9"/>
    <w:rsid w:val="00A329B7"/>
    <w:rsid w:val="00A33ABD"/>
    <w:rsid w:val="00A376BD"/>
    <w:rsid w:val="00A4032A"/>
    <w:rsid w:val="00A50D12"/>
    <w:rsid w:val="00A60129"/>
    <w:rsid w:val="00A607AB"/>
    <w:rsid w:val="00A633D8"/>
    <w:rsid w:val="00A7282D"/>
    <w:rsid w:val="00A72F8A"/>
    <w:rsid w:val="00A736DF"/>
    <w:rsid w:val="00A87FEB"/>
    <w:rsid w:val="00A941FD"/>
    <w:rsid w:val="00A96600"/>
    <w:rsid w:val="00A978F5"/>
    <w:rsid w:val="00AA7555"/>
    <w:rsid w:val="00AC0A7E"/>
    <w:rsid w:val="00AC0FB9"/>
    <w:rsid w:val="00AC21A8"/>
    <w:rsid w:val="00AC663D"/>
    <w:rsid w:val="00AD584F"/>
    <w:rsid w:val="00AD6402"/>
    <w:rsid w:val="00AD7A41"/>
    <w:rsid w:val="00AE1E5C"/>
    <w:rsid w:val="00AF2B2D"/>
    <w:rsid w:val="00AF41EB"/>
    <w:rsid w:val="00AF672D"/>
    <w:rsid w:val="00B00CD0"/>
    <w:rsid w:val="00B02D88"/>
    <w:rsid w:val="00B064D2"/>
    <w:rsid w:val="00B07DAF"/>
    <w:rsid w:val="00B12FE9"/>
    <w:rsid w:val="00B143C9"/>
    <w:rsid w:val="00B16875"/>
    <w:rsid w:val="00B214B7"/>
    <w:rsid w:val="00B22C88"/>
    <w:rsid w:val="00B30DE3"/>
    <w:rsid w:val="00B3758D"/>
    <w:rsid w:val="00B519A9"/>
    <w:rsid w:val="00B5489A"/>
    <w:rsid w:val="00B5713B"/>
    <w:rsid w:val="00B6678F"/>
    <w:rsid w:val="00B7688C"/>
    <w:rsid w:val="00B8028A"/>
    <w:rsid w:val="00B81F59"/>
    <w:rsid w:val="00B90EE5"/>
    <w:rsid w:val="00BA285F"/>
    <w:rsid w:val="00BD43FB"/>
    <w:rsid w:val="00BE256D"/>
    <w:rsid w:val="00BF17BA"/>
    <w:rsid w:val="00BF22BC"/>
    <w:rsid w:val="00BF5534"/>
    <w:rsid w:val="00BF637C"/>
    <w:rsid w:val="00C01CE7"/>
    <w:rsid w:val="00C16DB1"/>
    <w:rsid w:val="00C30990"/>
    <w:rsid w:val="00C3115A"/>
    <w:rsid w:val="00C33DA0"/>
    <w:rsid w:val="00C36489"/>
    <w:rsid w:val="00C3721B"/>
    <w:rsid w:val="00C4273C"/>
    <w:rsid w:val="00C43093"/>
    <w:rsid w:val="00C44CBD"/>
    <w:rsid w:val="00C55126"/>
    <w:rsid w:val="00C632F5"/>
    <w:rsid w:val="00C67525"/>
    <w:rsid w:val="00C67579"/>
    <w:rsid w:val="00C71116"/>
    <w:rsid w:val="00C73BE0"/>
    <w:rsid w:val="00C75D3A"/>
    <w:rsid w:val="00C77FBB"/>
    <w:rsid w:val="00C819A3"/>
    <w:rsid w:val="00C84C6B"/>
    <w:rsid w:val="00C86E4C"/>
    <w:rsid w:val="00C872F0"/>
    <w:rsid w:val="00C8761B"/>
    <w:rsid w:val="00C97A21"/>
    <w:rsid w:val="00CA2435"/>
    <w:rsid w:val="00CA2508"/>
    <w:rsid w:val="00CA2614"/>
    <w:rsid w:val="00CA36FE"/>
    <w:rsid w:val="00CA5743"/>
    <w:rsid w:val="00CA5A32"/>
    <w:rsid w:val="00CB1CF6"/>
    <w:rsid w:val="00CB257E"/>
    <w:rsid w:val="00CB43CB"/>
    <w:rsid w:val="00CB75A0"/>
    <w:rsid w:val="00CC207C"/>
    <w:rsid w:val="00CD20BE"/>
    <w:rsid w:val="00CD5CFD"/>
    <w:rsid w:val="00CD60C7"/>
    <w:rsid w:val="00CE7478"/>
    <w:rsid w:val="00CF191E"/>
    <w:rsid w:val="00D04432"/>
    <w:rsid w:val="00D07CEE"/>
    <w:rsid w:val="00D12137"/>
    <w:rsid w:val="00D21182"/>
    <w:rsid w:val="00D21AC5"/>
    <w:rsid w:val="00D25383"/>
    <w:rsid w:val="00D31103"/>
    <w:rsid w:val="00D335F0"/>
    <w:rsid w:val="00D47419"/>
    <w:rsid w:val="00D537CD"/>
    <w:rsid w:val="00D56CBA"/>
    <w:rsid w:val="00D65DF5"/>
    <w:rsid w:val="00D668F9"/>
    <w:rsid w:val="00D73ED6"/>
    <w:rsid w:val="00D74D32"/>
    <w:rsid w:val="00D75E71"/>
    <w:rsid w:val="00D82F4F"/>
    <w:rsid w:val="00D87E5B"/>
    <w:rsid w:val="00D91CAE"/>
    <w:rsid w:val="00D935ED"/>
    <w:rsid w:val="00D946AE"/>
    <w:rsid w:val="00D94F26"/>
    <w:rsid w:val="00D95562"/>
    <w:rsid w:val="00D96FE4"/>
    <w:rsid w:val="00D97531"/>
    <w:rsid w:val="00DA35CB"/>
    <w:rsid w:val="00DB0AC6"/>
    <w:rsid w:val="00DB7EDA"/>
    <w:rsid w:val="00DC3008"/>
    <w:rsid w:val="00DC327A"/>
    <w:rsid w:val="00DC44AE"/>
    <w:rsid w:val="00DD3DB9"/>
    <w:rsid w:val="00DD3F92"/>
    <w:rsid w:val="00DD6CF7"/>
    <w:rsid w:val="00DE11EF"/>
    <w:rsid w:val="00DE2895"/>
    <w:rsid w:val="00DE5F23"/>
    <w:rsid w:val="00DF2C8A"/>
    <w:rsid w:val="00E01775"/>
    <w:rsid w:val="00E173B2"/>
    <w:rsid w:val="00E21B87"/>
    <w:rsid w:val="00E234A7"/>
    <w:rsid w:val="00E24DB4"/>
    <w:rsid w:val="00E24E9C"/>
    <w:rsid w:val="00E34F09"/>
    <w:rsid w:val="00E42572"/>
    <w:rsid w:val="00E43150"/>
    <w:rsid w:val="00E4360B"/>
    <w:rsid w:val="00E4632A"/>
    <w:rsid w:val="00E50255"/>
    <w:rsid w:val="00E55D93"/>
    <w:rsid w:val="00E579C6"/>
    <w:rsid w:val="00E6005C"/>
    <w:rsid w:val="00E62AA5"/>
    <w:rsid w:val="00E642F6"/>
    <w:rsid w:val="00E6611C"/>
    <w:rsid w:val="00E67691"/>
    <w:rsid w:val="00E7167B"/>
    <w:rsid w:val="00E71BAE"/>
    <w:rsid w:val="00E74283"/>
    <w:rsid w:val="00E7748B"/>
    <w:rsid w:val="00E77627"/>
    <w:rsid w:val="00E85E20"/>
    <w:rsid w:val="00E877C2"/>
    <w:rsid w:val="00EA04AF"/>
    <w:rsid w:val="00EA28B8"/>
    <w:rsid w:val="00EB38EC"/>
    <w:rsid w:val="00EB4050"/>
    <w:rsid w:val="00EB67AE"/>
    <w:rsid w:val="00EB7452"/>
    <w:rsid w:val="00EB7B68"/>
    <w:rsid w:val="00EC31DE"/>
    <w:rsid w:val="00EC629F"/>
    <w:rsid w:val="00EC7A3F"/>
    <w:rsid w:val="00ED1275"/>
    <w:rsid w:val="00ED42BB"/>
    <w:rsid w:val="00ED4490"/>
    <w:rsid w:val="00ED44BC"/>
    <w:rsid w:val="00ED7474"/>
    <w:rsid w:val="00EE3E12"/>
    <w:rsid w:val="00EE6477"/>
    <w:rsid w:val="00EF17AE"/>
    <w:rsid w:val="00EF1CF9"/>
    <w:rsid w:val="00F008CD"/>
    <w:rsid w:val="00F04FA6"/>
    <w:rsid w:val="00F058BF"/>
    <w:rsid w:val="00F11299"/>
    <w:rsid w:val="00F1437A"/>
    <w:rsid w:val="00F20C2D"/>
    <w:rsid w:val="00F26AA6"/>
    <w:rsid w:val="00F30767"/>
    <w:rsid w:val="00F44CDC"/>
    <w:rsid w:val="00F45904"/>
    <w:rsid w:val="00F478DB"/>
    <w:rsid w:val="00F561E2"/>
    <w:rsid w:val="00F56BF9"/>
    <w:rsid w:val="00F62762"/>
    <w:rsid w:val="00F64200"/>
    <w:rsid w:val="00F64D60"/>
    <w:rsid w:val="00F656B3"/>
    <w:rsid w:val="00F77F65"/>
    <w:rsid w:val="00F8393C"/>
    <w:rsid w:val="00F85443"/>
    <w:rsid w:val="00F86A1C"/>
    <w:rsid w:val="00F90DB7"/>
    <w:rsid w:val="00F95A32"/>
    <w:rsid w:val="00F97EE1"/>
    <w:rsid w:val="00FA4C69"/>
    <w:rsid w:val="00FA5D06"/>
    <w:rsid w:val="00FB4315"/>
    <w:rsid w:val="00FB71C9"/>
    <w:rsid w:val="00FC14F4"/>
    <w:rsid w:val="00FD1AB8"/>
    <w:rsid w:val="00FD4643"/>
    <w:rsid w:val="00FD7DE0"/>
    <w:rsid w:val="00FE0CF4"/>
    <w:rsid w:val="00FE336A"/>
    <w:rsid w:val="00FF4365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B8DEE42"/>
  <w15:docId w15:val="{1D7063E9-DEDB-46B3-A4F5-26A95BC60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D84"/>
    <w:pPr>
      <w:spacing w:after="0" w:line="240" w:lineRule="auto"/>
    </w:pPr>
    <w:rPr>
      <w:rFonts w:ascii="Times New Roman" w:hAnsi="Times New Roman" w:cs="Times New Roman"/>
      <w:sz w:val="28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eastAsia="Times New Roman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Calibri" w:eastAsia="Times New Roman" w:hAnsi="Calibri"/>
      <w:b/>
      <w:bCs/>
      <w:szCs w:val="28"/>
    </w:rPr>
  </w:style>
  <w:style w:type="paragraph" w:styleId="Heading5">
    <w:name w:val="heading 5"/>
    <w:basedOn w:val="Normal"/>
    <w:next w:val="Normal"/>
    <w:uiPriority w:val="9"/>
    <w:unhideWhenUsed/>
    <w:qFormat/>
    <w:pPr>
      <w:keepNext/>
      <w:keepLines/>
      <w:spacing w:before="200"/>
      <w:outlineLvl w:val="4"/>
    </w:pPr>
    <w:rPr>
      <w:rFonts w:ascii="Arial" w:eastAsia="Arial" w:hAnsi="Arial" w:cs="Arial"/>
      <w:b/>
      <w:bCs/>
      <w:color w:val="444444"/>
      <w:szCs w:val="28"/>
    </w:rPr>
  </w:style>
  <w:style w:type="paragraph" w:styleId="Heading6">
    <w:name w:val="heading 6"/>
    <w:basedOn w:val="Normal"/>
    <w:next w:val="Normal"/>
    <w:qFormat/>
    <w:pPr>
      <w:keepNext/>
      <w:spacing w:before="240"/>
      <w:jc w:val="center"/>
      <w:outlineLvl w:val="5"/>
    </w:pPr>
    <w:rPr>
      <w:rFonts w:ascii=".VnTime" w:eastAsia="Times New Roman" w:hAnsi=".VnTime"/>
      <w:b/>
      <w:bCs/>
      <w:szCs w:val="28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uiPriority w:val="9"/>
    <w:unhideWhenUsed/>
    <w:qFormat/>
    <w:pPr>
      <w:keepNext/>
      <w:keepLines/>
      <w:spacing w:before="200"/>
      <w:outlineLvl w:val="7"/>
    </w:pPr>
    <w:rPr>
      <w:rFonts w:ascii="Arial" w:eastAsia="Arial" w:hAnsi="Arial" w:cs="Arial"/>
      <w:color w:val="444444"/>
      <w:sz w:val="24"/>
      <w:szCs w:val="24"/>
    </w:rPr>
  </w:style>
  <w:style w:type="paragraph" w:styleId="Heading9">
    <w:name w:val="heading 9"/>
    <w:basedOn w:val="Normal"/>
    <w:next w:val="Normal"/>
    <w:uiPriority w:val="9"/>
    <w:unhideWhenUsed/>
    <w:qFormat/>
    <w:pPr>
      <w:keepNext/>
      <w:keepLines/>
      <w:spacing w:before="200"/>
      <w:outlineLvl w:val="8"/>
    </w:pPr>
    <w:rPr>
      <w:rFonts w:ascii="Arial" w:eastAsia="Arial" w:hAnsi="Arial" w:cs="Arial"/>
      <w:i/>
      <w:iCs/>
      <w:color w:val="444444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1"/>
    <w:qFormat/>
    <w:rPr>
      <w:color w:val="000000"/>
    </w:rPr>
  </w:style>
  <w:style w:type="paragraph" w:styleId="Quote">
    <w:name w:val="Quote"/>
    <w:basedOn w:val="Normal"/>
    <w:next w:val="Normal"/>
    <w:uiPriority w:val="29"/>
    <w:qFormat/>
    <w:pPr>
      <w:pBdr>
        <w:left w:val="single" w:sz="12" w:space="11" w:color="A6A6A6"/>
        <w:bottom w:val="single" w:sz="12" w:space="3" w:color="A6A6A6"/>
      </w:pBdr>
      <w:ind w:left="3402"/>
    </w:pPr>
    <w:rPr>
      <w:i/>
      <w:color w:val="373737"/>
      <w:sz w:val="18"/>
    </w:rPr>
  </w:style>
  <w:style w:type="paragraph" w:styleId="IntenseQuote">
    <w:name w:val="Intense Quote"/>
    <w:basedOn w:val="Normal"/>
    <w:next w:val="Normal"/>
    <w:uiPriority w:val="30"/>
    <w:qFormat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</w:pBdr>
      <w:shd w:val="clear" w:color="auto" w:fill="D9D9D9"/>
      <w:ind w:left="567" w:right="567"/>
    </w:pPr>
    <w:rPr>
      <w:i/>
      <w:color w:val="606060"/>
      <w:sz w:val="19"/>
    </w:rPr>
  </w:style>
  <w:style w:type="table" w:customStyle="1" w:styleId="Lined">
    <w:name w:val="Lined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5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7F7F7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4F81BD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8B7"/>
        <w:left w:val="single" w:sz="4" w:space="0" w:color="E5B8B7"/>
        <w:bottom w:val="single" w:sz="4" w:space="0" w:color="E5B8B7"/>
        <w:right w:val="single" w:sz="4" w:space="0" w:color="E5B8B7"/>
        <w:insideH w:val="single" w:sz="4" w:space="0" w:color="E5B8B7"/>
        <w:insideV w:val="single" w:sz="4" w:space="0" w:color="E5B8B7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594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594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D99594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594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8B7"/>
          <w:left w:val="single" w:sz="4" w:space="0" w:color="E5B8B7"/>
          <w:bottom w:val="single" w:sz="4" w:space="0" w:color="E5B8B7"/>
          <w:right w:val="single" w:sz="4" w:space="0" w:color="E5B8B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C"/>
        <w:left w:val="single" w:sz="4" w:space="0" w:color="D6E3BC"/>
        <w:bottom w:val="single" w:sz="4" w:space="0" w:color="D6E3BC"/>
        <w:right w:val="single" w:sz="4" w:space="0" w:color="D6E3BC"/>
        <w:insideH w:val="single" w:sz="4" w:space="0" w:color="D6E3BC"/>
        <w:insideV w:val="single" w:sz="4" w:space="0" w:color="D6E3B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2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2D69B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C2D69B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2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C"/>
          <w:left w:val="single" w:sz="4" w:space="0" w:color="D6E3BC"/>
          <w:bottom w:val="single" w:sz="4" w:space="0" w:color="D6E3BC"/>
          <w:right w:val="single" w:sz="4" w:space="0" w:color="D6E3BC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0D9"/>
        <w:left w:val="single" w:sz="4" w:space="0" w:color="CCC0D9"/>
        <w:bottom w:val="single" w:sz="4" w:space="0" w:color="CCC0D9"/>
        <w:right w:val="single" w:sz="4" w:space="0" w:color="CCC0D9"/>
        <w:insideH w:val="single" w:sz="4" w:space="0" w:color="CCC0D9"/>
        <w:insideV w:val="single" w:sz="4" w:space="0" w:color="CCC0D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7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B2A1C7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CC0D9"/>
          <w:left w:val="single" w:sz="4" w:space="0" w:color="CCC0D9"/>
          <w:bottom w:val="single" w:sz="4" w:space="0" w:color="CCC0D9"/>
          <w:right w:val="single" w:sz="4" w:space="0" w:color="CCC0D9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D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DDC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92CDDC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D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BF8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BF8F"/>
        </w:tcBorders>
      </w:tcPr>
    </w:tblStylePr>
    <w:tblStylePr w:type="firstCol">
      <w:rPr>
        <w:rFonts w:ascii="Arial" w:hAnsi="Arial"/>
        <w:color w:val="404040"/>
        <w:sz w:val="22"/>
      </w:rPr>
      <w:tblPr/>
      <w:tcPr>
        <w:tcBorders>
          <w:right w:val="single" w:sz="12" w:space="0" w:color="FABF8F"/>
        </w:tcBorders>
      </w:tc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BF8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BorderedLined">
    <w:name w:val="Bordered &amp; Lined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9D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1F497D"/>
        <w:left w:val="single" w:sz="4" w:space="0" w:color="1F497D"/>
        <w:bottom w:val="single" w:sz="4" w:space="0" w:color="1F497D"/>
        <w:right w:val="single" w:sz="4" w:space="0" w:color="1F497D"/>
        <w:insideH w:val="single" w:sz="4" w:space="0" w:color="1F497D"/>
        <w:insideV w:val="single" w:sz="4" w:space="0" w:color="1F497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48DD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6D9F1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6D9F1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C0504D"/>
        <w:insideV w:val="single" w:sz="4" w:space="0" w:color="C0504D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594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BDB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BDB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6923C"/>
        <w:left w:val="single" w:sz="4" w:space="0" w:color="76923C"/>
        <w:bottom w:val="single" w:sz="4" w:space="0" w:color="76923C"/>
        <w:right w:val="single" w:sz="4" w:space="0" w:color="76923C"/>
        <w:insideH w:val="single" w:sz="4" w:space="0" w:color="76923C"/>
        <w:insideV w:val="single" w:sz="4" w:space="0" w:color="76923C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B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D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8064A2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8064A2"/>
        <w:insideV w:val="single" w:sz="4" w:space="0" w:color="8064A2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31849B"/>
        <w:left w:val="single" w:sz="4" w:space="0" w:color="31849B"/>
        <w:bottom w:val="single" w:sz="4" w:space="0" w:color="31849B"/>
        <w:right w:val="single" w:sz="4" w:space="0" w:color="31849B"/>
        <w:insideH w:val="single" w:sz="4" w:space="0" w:color="31849B"/>
        <w:insideV w:val="single" w:sz="4" w:space="0" w:color="31849B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E36C0A"/>
        <w:left w:val="single" w:sz="4" w:space="0" w:color="E36C0A"/>
        <w:bottom w:val="single" w:sz="4" w:space="0" w:color="E36C0A"/>
        <w:right w:val="single" w:sz="4" w:space="0" w:color="E36C0A"/>
        <w:insideH w:val="single" w:sz="4" w:space="0" w:color="E36C0A"/>
        <w:insideV w:val="single" w:sz="4" w:space="0" w:color="E36C0A"/>
      </w:tblBorders>
      <w:tblCellMar>
        <w:top w:w="96" w:type="dxa"/>
        <w:left w:w="170" w:type="dxa"/>
        <w:bottom w:w="96" w:type="dxa"/>
        <w:right w:w="17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9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9"/>
      </w:tcPr>
    </w:tblStyle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rPr>
      <w:rFonts w:ascii="Arial" w:eastAsia="Times New Roman" w:hAnsi="Arial" w:cs="Times New Roman"/>
      <w:b/>
      <w:bCs/>
      <w:sz w:val="32"/>
      <w:szCs w:val="32"/>
    </w:rPr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6Char">
    <w:name w:val="Heading 6 Char"/>
    <w:basedOn w:val="DefaultParagraphFont"/>
    <w:rPr>
      <w:rFonts w:ascii=".VnTime" w:eastAsia="Times New Roman" w:hAnsi=".VnTime" w:cs="Times New Roman"/>
      <w:b/>
      <w:bCs/>
      <w:sz w:val="28"/>
      <w:szCs w:val="28"/>
    </w:rPr>
  </w:style>
  <w:style w:type="character" w:customStyle="1" w:styleId="Heading7Char">
    <w:name w:val="Heading 7 Char"/>
    <w:basedOn w:val="DefaultParagraphFont"/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uiPriority w:val="99"/>
    <w:rPr>
      <w:sz w:val="24"/>
      <w:szCs w:val="24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character" w:customStyle="1" w:styleId="FootnoteTextChar">
    <w:name w:val="Footnote Text Char"/>
    <w:rPr>
      <w:sz w:val="24"/>
      <w:szCs w:val="24"/>
    </w:rPr>
  </w:style>
  <w:style w:type="paragraph" w:styleId="FootnoteText">
    <w:name w:val="footnote text"/>
    <w:basedOn w:val="Normal"/>
    <w:rPr>
      <w:rFonts w:ascii="Calibri" w:hAnsi="Calibri" w:cs="Calibri"/>
      <w:sz w:val="24"/>
      <w:szCs w:val="24"/>
    </w:rPr>
  </w:style>
  <w:style w:type="character" w:customStyle="1" w:styleId="FootnoteTextChar1">
    <w:name w:val="Footnote Text Char1"/>
    <w:basedOn w:val="DefaultParagraphFont"/>
    <w:uiPriority w:val="99"/>
    <w:semiHidden/>
    <w:rPr>
      <w:rFonts w:ascii="Times New Roman" w:eastAsia="Calibri" w:hAnsi="Times New Roman" w:cs="Times New Roman"/>
      <w:sz w:val="20"/>
      <w:szCs w:val="20"/>
    </w:rPr>
  </w:style>
  <w:style w:type="character" w:customStyle="1" w:styleId="CommentTextChar">
    <w:name w:val="Comment Text Char"/>
    <w:semiHidden/>
    <w:rPr>
      <w:rFonts w:eastAsia="Calibri"/>
    </w:rPr>
  </w:style>
  <w:style w:type="paragraph" w:styleId="CommentText">
    <w:name w:val="annotation text"/>
    <w:basedOn w:val="Normal"/>
    <w:semiHidden/>
    <w:pPr>
      <w:spacing w:before="60" w:after="60" w:line="312" w:lineRule="auto"/>
    </w:pPr>
    <w:rPr>
      <w:rFonts w:ascii="Calibri" w:hAnsi="Calibri" w:cs="Calibri"/>
      <w:sz w:val="22"/>
    </w:rPr>
  </w:style>
  <w:style w:type="character" w:customStyle="1" w:styleId="CommentTextChar1">
    <w:name w:val="Comment Text Char1"/>
    <w:basedOn w:val="DefaultParagraphFont"/>
    <w:uiPriority w:val="99"/>
    <w:semiHidden/>
    <w:rPr>
      <w:rFonts w:ascii="Times New Roman" w:eastAsia="Calibri" w:hAnsi="Times New Roman" w:cs="Times New Roman"/>
      <w:sz w:val="20"/>
      <w:szCs w:val="20"/>
    </w:rPr>
  </w:style>
  <w:style w:type="character" w:customStyle="1" w:styleId="HeaderChar">
    <w:name w:val="Header Char"/>
    <w:rPr>
      <w:rFonts w:ascii="Arial" w:hAnsi="Arial"/>
      <w:sz w:val="26"/>
      <w:szCs w:val="26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  <w:rPr>
      <w:rFonts w:ascii="Arial" w:hAnsi="Arial" w:cs="Calibri"/>
      <w:sz w:val="26"/>
      <w:szCs w:val="26"/>
    </w:rPr>
  </w:style>
  <w:style w:type="character" w:customStyle="1" w:styleId="HeaderChar1">
    <w:name w:val="Header Char1"/>
    <w:basedOn w:val="DefaultParagraphFont"/>
    <w:uiPriority w:val="99"/>
    <w:semiHidden/>
    <w:rPr>
      <w:rFonts w:ascii="Times New Roman" w:eastAsia="Calibri" w:hAnsi="Times New Roman" w:cs="Times New Roman"/>
      <w:sz w:val="28"/>
    </w:rPr>
  </w:style>
  <w:style w:type="character" w:customStyle="1" w:styleId="FooterChar">
    <w:name w:val="Footer Char"/>
    <w:uiPriority w:val="99"/>
    <w:rPr>
      <w:rFonts w:ascii=".VnTime" w:hAnsi=".VnTime"/>
      <w:b/>
      <w:sz w:val="26"/>
      <w:szCs w:val="26"/>
      <w:lang w:eastAsia="ar-SA"/>
    </w:rPr>
  </w:style>
  <w:style w:type="paragraph" w:styleId="Footer">
    <w:name w:val="footer"/>
    <w:basedOn w:val="Normal"/>
    <w:uiPriority w:val="99"/>
    <w:pPr>
      <w:tabs>
        <w:tab w:val="center" w:pos="4320"/>
        <w:tab w:val="right" w:pos="8640"/>
      </w:tabs>
    </w:pPr>
    <w:rPr>
      <w:rFonts w:ascii=".VnTime" w:hAnsi=".VnTime" w:cs="Calibri"/>
      <w:b/>
      <w:sz w:val="26"/>
      <w:szCs w:val="26"/>
      <w:lang w:eastAsia="ar-SA"/>
    </w:rPr>
  </w:style>
  <w:style w:type="character" w:customStyle="1" w:styleId="FooterChar1">
    <w:name w:val="Footer Char1"/>
    <w:basedOn w:val="DefaultParagraphFont"/>
    <w:uiPriority w:val="99"/>
    <w:semiHidden/>
    <w:rPr>
      <w:rFonts w:ascii="Times New Roman" w:eastAsia="Calibri" w:hAnsi="Times New Roman" w:cs="Times New Roman"/>
      <w:sz w:val="28"/>
    </w:rPr>
  </w:style>
  <w:style w:type="character" w:customStyle="1" w:styleId="TitleChar">
    <w:name w:val="Title Char"/>
    <w:rPr>
      <w:sz w:val="24"/>
      <w:szCs w:val="24"/>
    </w:rPr>
  </w:style>
  <w:style w:type="paragraph" w:styleId="Title">
    <w:name w:val="Title"/>
    <w:basedOn w:val="Normal"/>
    <w:qFormat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character" w:customStyle="1" w:styleId="TitleChar1">
    <w:name w:val="Title Char1"/>
    <w:basedOn w:val="DefaultParagraphFont"/>
    <w:uiPriority w:val="10"/>
    <w:rPr>
      <w:rFonts w:ascii="Calibri Light" w:eastAsia="Calibri Light" w:hAnsi="Calibri Light" w:cs="Calibri Light"/>
      <w:spacing w:val="-9"/>
      <w:sz w:val="56"/>
      <w:szCs w:val="56"/>
    </w:rPr>
  </w:style>
  <w:style w:type="character" w:customStyle="1" w:styleId="BodyTextChar">
    <w:name w:val="Body Text Char"/>
    <w:rPr>
      <w:rFonts w:ascii=".VnTimeH" w:hAnsi=".VnTimeH"/>
      <w:b/>
      <w:bCs/>
      <w:sz w:val="26"/>
    </w:rPr>
  </w:style>
  <w:style w:type="paragraph" w:styleId="BodyText">
    <w:name w:val="Body Text"/>
    <w:basedOn w:val="Normal"/>
    <w:pPr>
      <w:jc w:val="center"/>
    </w:pPr>
    <w:rPr>
      <w:rFonts w:ascii=".VnTimeH" w:hAnsi=".VnTimeH" w:cs="Calibri"/>
      <w:b/>
      <w:bCs/>
      <w:sz w:val="26"/>
    </w:rPr>
  </w:style>
  <w:style w:type="character" w:customStyle="1" w:styleId="BodyTextChar1">
    <w:name w:val="Body Text Char1"/>
    <w:basedOn w:val="DefaultParagraphFont"/>
    <w:uiPriority w:val="99"/>
    <w:semiHidden/>
    <w:rPr>
      <w:rFonts w:ascii="Times New Roman" w:eastAsia="Calibri" w:hAnsi="Times New Roman" w:cs="Times New Roman"/>
      <w:sz w:val="28"/>
    </w:rPr>
  </w:style>
  <w:style w:type="character" w:customStyle="1" w:styleId="BodyTextIndentChar">
    <w:name w:val="Body Text Indent Char"/>
    <w:rPr>
      <w:sz w:val="24"/>
      <w:szCs w:val="24"/>
    </w:rPr>
  </w:style>
  <w:style w:type="paragraph" w:styleId="BodyTextIndent">
    <w:name w:val="Body Text Indent"/>
    <w:basedOn w:val="Normal"/>
    <w:pPr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BodyTextIndentChar1">
    <w:name w:val="Body Text Indent Char1"/>
    <w:basedOn w:val="DefaultParagraphFont"/>
    <w:uiPriority w:val="99"/>
    <w:semiHidden/>
    <w:rPr>
      <w:rFonts w:ascii="Times New Roman" w:eastAsia="Calibri" w:hAnsi="Times New Roman" w:cs="Times New Roman"/>
      <w:sz w:val="28"/>
    </w:rPr>
  </w:style>
  <w:style w:type="character" w:customStyle="1" w:styleId="SubtitleChar">
    <w:name w:val="Subtitle Char"/>
    <w:rPr>
      <w:rFonts w:ascii=".VnTimeH" w:hAnsi=".VnTimeH"/>
      <w:b/>
      <w:sz w:val="28"/>
    </w:rPr>
  </w:style>
  <w:style w:type="paragraph" w:styleId="Subtitle">
    <w:name w:val="Subtitle"/>
    <w:basedOn w:val="Normal"/>
    <w:qFormat/>
    <w:pPr>
      <w:jc w:val="center"/>
    </w:pPr>
    <w:rPr>
      <w:rFonts w:ascii=".VnTimeH" w:hAnsi=".VnTimeH" w:cs="Calibri"/>
      <w:b/>
    </w:rPr>
  </w:style>
  <w:style w:type="character" w:customStyle="1" w:styleId="SubtitleChar1">
    <w:name w:val="Subtitle Char1"/>
    <w:basedOn w:val="DefaultParagraphFont"/>
    <w:uiPriority w:val="11"/>
    <w:rPr>
      <w:rFonts w:eastAsia="Calibri"/>
      <w:color w:val="5A5A5A" w:themeColor="text1" w:themeTint="A5"/>
      <w:spacing w:val="15"/>
    </w:rPr>
  </w:style>
  <w:style w:type="character" w:customStyle="1" w:styleId="BodyText2Char">
    <w:name w:val="Body Text 2 Char"/>
    <w:rPr>
      <w:sz w:val="28"/>
      <w:szCs w:val="28"/>
    </w:rPr>
  </w:style>
  <w:style w:type="paragraph" w:styleId="BodyText2">
    <w:name w:val="Body Text 2"/>
    <w:basedOn w:val="Normal"/>
    <w:pPr>
      <w:spacing w:after="120" w:line="480" w:lineRule="auto"/>
    </w:pPr>
    <w:rPr>
      <w:rFonts w:ascii="Calibri" w:hAnsi="Calibri" w:cs="Calibri"/>
      <w:szCs w:val="28"/>
    </w:rPr>
  </w:style>
  <w:style w:type="character" w:customStyle="1" w:styleId="BodyText2Char1">
    <w:name w:val="Body Text 2 Char1"/>
    <w:basedOn w:val="DefaultParagraphFont"/>
    <w:uiPriority w:val="99"/>
    <w:semiHidden/>
    <w:rPr>
      <w:rFonts w:ascii="Times New Roman" w:eastAsia="Calibri" w:hAnsi="Times New Roman" w:cs="Times New Roman"/>
      <w:sz w:val="28"/>
    </w:rPr>
  </w:style>
  <w:style w:type="character" w:customStyle="1" w:styleId="BodyTextIndent2Char">
    <w:name w:val="Body Text Indent 2 Char"/>
    <w:rPr>
      <w:sz w:val="28"/>
      <w:szCs w:val="28"/>
    </w:rPr>
  </w:style>
  <w:style w:type="paragraph" w:styleId="BodyTextIndent2">
    <w:name w:val="Body Text Indent 2"/>
    <w:basedOn w:val="Normal"/>
    <w:pPr>
      <w:spacing w:after="120" w:line="480" w:lineRule="auto"/>
      <w:ind w:left="360"/>
    </w:pPr>
    <w:rPr>
      <w:rFonts w:ascii="Calibri" w:hAnsi="Calibri" w:cs="Calibri"/>
      <w:szCs w:val="28"/>
    </w:rPr>
  </w:style>
  <w:style w:type="character" w:customStyle="1" w:styleId="BodyTextIndent2Char1">
    <w:name w:val="Body Text Indent 2 Char1"/>
    <w:basedOn w:val="DefaultParagraphFont"/>
    <w:uiPriority w:val="99"/>
    <w:semiHidden/>
    <w:rPr>
      <w:rFonts w:ascii="Times New Roman" w:eastAsia="Calibri" w:hAnsi="Times New Roman" w:cs="Times New Roman"/>
      <w:sz w:val="28"/>
    </w:rPr>
  </w:style>
  <w:style w:type="character" w:customStyle="1" w:styleId="BodyTextIndent3Char">
    <w:name w:val="Body Text Indent 3 Char"/>
    <w:rPr>
      <w:sz w:val="16"/>
      <w:szCs w:val="16"/>
    </w:rPr>
  </w:style>
  <w:style w:type="paragraph" w:styleId="BodyTextIndent3">
    <w:name w:val="Body Text Indent 3"/>
    <w:basedOn w:val="Normal"/>
    <w:pPr>
      <w:spacing w:after="120"/>
      <w:ind w:left="360"/>
    </w:pPr>
    <w:rPr>
      <w:rFonts w:ascii="Calibri" w:hAnsi="Calibri" w:cs="Calibri"/>
      <w:sz w:val="16"/>
      <w:szCs w:val="16"/>
    </w:rPr>
  </w:style>
  <w:style w:type="character" w:customStyle="1" w:styleId="BodyTextIndent3Char1">
    <w:name w:val="Body Text Indent 3 Char1"/>
    <w:basedOn w:val="DefaultParagraphFont"/>
    <w:uiPriority w:val="99"/>
    <w:semiHidden/>
    <w:rPr>
      <w:rFonts w:ascii="Times New Roman" w:eastAsia="Calibri" w:hAnsi="Times New Roman" w:cs="Times New Roman"/>
      <w:sz w:val="16"/>
      <w:szCs w:val="16"/>
    </w:rPr>
  </w:style>
  <w:style w:type="character" w:customStyle="1" w:styleId="DocumentMapChar">
    <w:name w:val="Document Map Char"/>
    <w:semiHidden/>
    <w:rPr>
      <w:rFonts w:ascii="Tahoma" w:hAnsi="Tahoma"/>
      <w:shd w:val="clear" w:color="auto" w:fil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Calibri"/>
      <w:sz w:val="22"/>
      <w:shd w:val="clear" w:color="auto" w:fill="000080"/>
    </w:rPr>
  </w:style>
  <w:style w:type="character" w:customStyle="1" w:styleId="DocumentMapChar1">
    <w:name w:val="Document Map Char1"/>
    <w:basedOn w:val="DefaultParagraphFont"/>
    <w:uiPriority w:val="99"/>
    <w:semiHidden/>
    <w:rPr>
      <w:rFonts w:ascii="Segoe UI" w:eastAsia="Calibri" w:hAnsi="Segoe UI" w:cs="Segoe UI"/>
      <w:sz w:val="16"/>
      <w:szCs w:val="16"/>
    </w:rPr>
  </w:style>
  <w:style w:type="character" w:customStyle="1" w:styleId="BalloonTextChar">
    <w:name w:val="Balloon Text Char"/>
    <w:semiHidden/>
    <w:rPr>
      <w:rFonts w:ascii="Tahoma" w:hAnsi="Tahoma"/>
      <w:sz w:val="16"/>
      <w:szCs w:val="16"/>
    </w:rPr>
  </w:style>
  <w:style w:type="paragraph" w:styleId="BalloonText">
    <w:name w:val="Balloon Text"/>
    <w:basedOn w:val="Normal"/>
    <w:semiHidden/>
    <w:rPr>
      <w:rFonts w:ascii="Tahoma" w:hAnsi="Tahoma" w:cs="Calibri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Pr>
      <w:rFonts w:ascii="Segoe UI" w:eastAsia="Calibri" w:hAnsi="Segoe UI" w:cs="Segoe UI"/>
      <w:sz w:val="18"/>
      <w:szCs w:val="18"/>
    </w:rPr>
  </w:style>
  <w:style w:type="paragraph" w:customStyle="1" w:styleId="1CharCharCharCharCharCharCharCharCharCharCharCharChar">
    <w:name w:val="1 Char Char Char Char Char Char Char Char Char Char Char Char Char"/>
    <w:basedOn w:val="DocumentMap"/>
    <w:pPr>
      <w:widowControl w:val="0"/>
      <w:jc w:val="both"/>
    </w:pPr>
    <w:rPr>
      <w:rFonts w:eastAsia="SimSu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pPr>
      <w:spacing w:before="120" w:after="120" w:line="276" w:lineRule="auto"/>
      <w:ind w:left="720" w:hanging="356"/>
    </w:pPr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Strong">
    <w:name w:val="Strong"/>
    <w:uiPriority w:val="22"/>
    <w:qFormat/>
    <w:rPr>
      <w:b/>
      <w:bCs/>
    </w:rPr>
  </w:style>
  <w:style w:type="character" w:customStyle="1" w:styleId="apple-converted-space">
    <w:name w:val="apple-converted-space"/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/>
      <w:sz w:val="20"/>
      <w:szCs w:val="20"/>
    </w:rPr>
  </w:style>
  <w:style w:type="table" w:styleId="TableGrid">
    <w:name w:val="Table Grid"/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nk">
    <w:name w:val="link"/>
  </w:style>
  <w:style w:type="paragraph" w:customStyle="1" w:styleId="CharCharCharChar0">
    <w:name w:val="Char Char Char Char"/>
    <w:basedOn w:val="Normal"/>
    <w:rsid w:val="0033048E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rFonts w:eastAsia="SimSun"/>
      <w:kern w:val="2"/>
      <w:sz w:val="24"/>
      <w:szCs w:val="24"/>
      <w:lang w:eastAsia="zh-CN"/>
    </w:rPr>
  </w:style>
  <w:style w:type="paragraph" w:customStyle="1" w:styleId="CharCharCharChar1">
    <w:name w:val="Char Char Char Char"/>
    <w:basedOn w:val="Normal"/>
    <w:rsid w:val="001E258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rFonts w:eastAsia="SimSun"/>
      <w:kern w:val="2"/>
      <w:sz w:val="24"/>
      <w:szCs w:val="24"/>
      <w:lang w:eastAsia="zh-CN"/>
    </w:rPr>
  </w:style>
  <w:style w:type="paragraph" w:customStyle="1" w:styleId="CharCharCharChar2">
    <w:name w:val="Char Char Char Char"/>
    <w:basedOn w:val="Normal"/>
    <w:rsid w:val="00EA28B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rFonts w:eastAsia="SimSun"/>
      <w:kern w:val="2"/>
      <w:sz w:val="24"/>
      <w:szCs w:val="24"/>
      <w:lang w:eastAsia="zh-CN"/>
    </w:rPr>
  </w:style>
  <w:style w:type="paragraph" w:customStyle="1" w:styleId="CharCharCharChar3">
    <w:name w:val="Char Char Char Char"/>
    <w:basedOn w:val="Normal"/>
    <w:rsid w:val="008134F5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both"/>
    </w:pPr>
    <w:rPr>
      <w:rFonts w:eastAsia="SimSun"/>
      <w:kern w:val="2"/>
      <w:sz w:val="24"/>
      <w:szCs w:val="24"/>
      <w:lang w:eastAsia="zh-CN"/>
    </w:rPr>
  </w:style>
  <w:style w:type="character" w:customStyle="1" w:styleId="fontstyle01">
    <w:name w:val="fontstyle01"/>
    <w:basedOn w:val="DefaultParagraphFont"/>
    <w:rsid w:val="008C517E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8C517E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Default">
    <w:name w:val="Default"/>
    <w:rsid w:val="001A660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A9CF5-675A-43F2-AB3C-E21533F07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1002</TotalTime>
  <Pages>3</Pages>
  <Words>807</Words>
  <Characters>4605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TAO VAN DAM</cp:lastModifiedBy>
  <cp:revision>544</cp:revision>
  <cp:lastPrinted>2021-06-07T07:49:00Z</cp:lastPrinted>
  <dcterms:created xsi:type="dcterms:W3CDTF">2020-08-21T08:39:00Z</dcterms:created>
  <dcterms:modified xsi:type="dcterms:W3CDTF">2023-06-08T09:51:00Z</dcterms:modified>
</cp:coreProperties>
</file>